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консультаций</w:t>
      </w:r>
      <w:r>
        <w:rPr>
          <w:b/>
          <w:bCs/>
          <w:sz w:val="28"/>
          <w:szCs w:val="28"/>
        </w:rPr>
        <w:t xml:space="preserve"> посредством сбора замечаний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и предложений организаций и граждан</w:t>
      </w:r>
      <w:r>
        <w:rPr>
          <w:b/>
          <w:bCs/>
          <w:sz w:val="28"/>
          <w:szCs w:val="28"/>
        </w:rPr>
        <w:t xml:space="preserve"> в рамках анализа </w:t>
      </w:r>
      <w:r>
        <w:rPr>
          <w:b/>
          <w:bCs/>
          <w:sz w:val="28"/>
          <w:szCs w:val="28"/>
        </w:rPr>
        <w:t xml:space="preserve">проекта</w:t>
      </w:r>
      <w:r>
        <w:rPr>
          <w:b/>
          <w:bCs/>
          <w:sz w:val="28"/>
          <w:szCs w:val="28"/>
        </w:rPr>
        <w:t xml:space="preserve"> 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 xml:space="preserve">его</w:t>
      </w:r>
      <w:r>
        <w:rPr>
          <w:b/>
          <w:bCs/>
          <w:sz w:val="28"/>
          <w:szCs w:val="28"/>
        </w:rPr>
        <w:t xml:space="preserve"> влияния на конкуренцию</w:t>
      </w:r>
      <w:r>
        <w:rPr>
          <w:b/>
          <w:bCs/>
          <w:sz w:val="28"/>
          <w:szCs w:val="28"/>
        </w:rPr>
        <w:t xml:space="preserve"> 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tbl>
      <w:tblPr>
        <w:tblStyle w:val="605"/>
        <w:tblW w:w="0" w:type="auto"/>
        <w:tblLook w:val="04A0" w:firstRow="1" w:lastRow="0" w:firstColumn="1" w:lastColumn="0" w:noHBand="0" w:noVBand="1"/>
      </w:tblPr>
      <w:tblGrid>
        <w:gridCol w:w="9854"/>
      </w:tblGrid>
      <w:tr>
        <w:trPr/>
        <w:tc>
          <w:tcPr>
            <w:tcW w:w="985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sz w:val="24"/>
                <w:szCs w:val="24"/>
              </w:rPr>
              <w:t xml:space="preserve">Министерство автомобильных дорог и транспорта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/>
          </w:p>
          <w:p>
            <w:pPr>
              <w:jc w:val="center"/>
            </w:pPr>
            <w:r>
              <w:rPr>
                <w:b/>
                <w:i/>
                <w:color w:val="000000" w:themeColor="text1"/>
              </w:rPr>
              <w:t xml:space="preserve">(наименование органа исполнительной власти области)</w:t>
            </w:r>
            <w:r/>
          </w:p>
          <w:p>
            <w:pPr>
              <w:jc w:val="both"/>
            </w:pPr>
            <w:r>
              <w:rPr>
                <w:sz w:val="24"/>
                <w:szCs w:val="24"/>
              </w:rPr>
              <w:t xml:space="preserve">уведомляет о проведении публичных консультаций посредством сбора замечаний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 предложений организаций и граждан по </w:t>
            </w:r>
            <w:r>
              <w:rPr>
                <w:sz w:val="24"/>
                <w:szCs w:val="24"/>
              </w:rPr>
              <w:t xml:space="preserve">проекту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постановления Правительства Белгородской </w:t>
            </w:r>
            <w:r>
              <w:rPr>
                <w:sz w:val="24"/>
                <w:szCs w:val="24"/>
              </w:rPr>
              <w:t xml:space="preserve">области </w:t>
            </w:r>
            <w:r>
              <w:rPr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О внесении изменений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в постановление Правительства Белгородской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области </w:t>
            </w:r>
            <w:r>
              <w:rPr>
                <w:b w:val="0"/>
                <w:bCs w:val="0"/>
                <w:sz w:val="24"/>
                <w:szCs w:val="24"/>
              </w:rPr>
              <w:t xml:space="preserve">от 20 июня 2022 года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№ 361-пп «Об утверждении порядка подготовки документа планировани</w:t>
            </w:r>
            <w:r>
              <w:rPr>
                <w:b w:val="0"/>
                <w:bCs w:val="0"/>
                <w:sz w:val="24"/>
                <w:szCs w:val="24"/>
              </w:rPr>
              <w:t xml:space="preserve">я регулярных перевозок пассажиров и багажа по муниципальным маршрутам регулярных перевозок и межмуниципальным маршрутам регулярных перевозок пригородного сообщения на территории городского округа «Город Белгород», муниципального района «Белгородский район»</w:t>
            </w:r>
            <w:r/>
            <w:r/>
          </w:p>
          <w:p>
            <w:pPr>
              <w:jc w:val="both"/>
              <w:rPr>
                <w:sz w:val="24"/>
                <w:szCs w:val="24"/>
              </w:rPr>
              <w:pBdr>
                <w:bottom w:val="single" w:color="000000" w:sz="12" w:space="0"/>
              </w:pBdr>
            </w:pPr>
            <w:r>
              <w:rPr>
                <w:sz w:val="24"/>
                <w:szCs w:val="24"/>
              </w:rPr>
            </w:r>
            <w:r/>
            <w:r/>
          </w:p>
          <w:p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</w:rPr>
              <w:t xml:space="preserve">(наименование 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 xml:space="preserve">органа исполнительной власти области)</w:t>
            </w:r>
            <w:r/>
          </w:p>
          <w:p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 предмет его влияния на конкуренцию</w:t>
            </w:r>
            <w:r/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В рамках публичных консультаций все заинтересованные лица могут направить свои замечания и предложения по </w:t>
            </w:r>
            <w:r>
              <w:rPr>
                <w:sz w:val="24"/>
                <w:szCs w:val="24"/>
              </w:rPr>
              <w:t xml:space="preserve">проекту </w:t>
            </w:r>
            <w:r>
              <w:rPr>
                <w:sz w:val="24"/>
                <w:szCs w:val="24"/>
              </w:rPr>
              <w:t xml:space="preserve">нормативн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правов</w:t>
            </w:r>
            <w:r>
              <w:rPr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  <w:t xml:space="preserve"> акта </w:t>
            </w:r>
            <w:r>
              <w:rPr>
                <w:bCs/>
                <w:sz w:val="24"/>
                <w:szCs w:val="24"/>
              </w:rPr>
              <w:t xml:space="preserve">на предмет </w:t>
            </w:r>
            <w:r>
              <w:rPr>
                <w:bCs/>
                <w:sz w:val="24"/>
                <w:szCs w:val="24"/>
              </w:rPr>
              <w:t xml:space="preserve">его</w:t>
            </w:r>
            <w:r>
              <w:rPr>
                <w:bCs/>
                <w:sz w:val="24"/>
                <w:szCs w:val="24"/>
              </w:rPr>
              <w:t xml:space="preserve"> влияния на конкуренцию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амечания </w:t>
            </w:r>
            <w:r>
              <w:rPr>
                <w:sz w:val="24"/>
                <w:szCs w:val="24"/>
              </w:rPr>
              <w:t xml:space="preserve">и п</w:t>
            </w:r>
            <w:r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г. Белгород, </w:t>
            </w:r>
            <w:r>
              <w:rPr>
                <w:sz w:val="24"/>
                <w:szCs w:val="24"/>
              </w:rPr>
              <w:t xml:space="preserve">ул. Преображенская, 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19,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а также по адресу электронной </w:t>
            </w:r>
            <w:r>
              <w:rPr>
                <w:color w:val="000000" w:themeColor="text1"/>
                <w:sz w:val="24"/>
                <w:szCs w:val="24"/>
              </w:rPr>
              <w:t xml:space="preserve">почты: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mintrans@belregion.ru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Сроки приема замечаний и предложений: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01 сентября</w:t>
            </w:r>
            <w:r>
              <w:rPr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</w:rPr>
              <w:t xml:space="preserve"> года по </w:t>
            </w:r>
            <w:r>
              <w:rPr>
                <w:sz w:val="24"/>
                <w:szCs w:val="24"/>
              </w:rPr>
              <w:t xml:space="preserve">15 сентября</w:t>
            </w:r>
            <w:bookmarkStart w:id="0" w:name="_GoBack"/>
            <w:r/>
            <w:bookmarkEnd w:id="0"/>
            <w:r>
              <w:rPr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</w:rPr>
              <w:t xml:space="preserve"> года.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 учетом анализа поступивших замечаний и предложений будет подготовлен сводный доклад о результатах анализа </w:t>
            </w:r>
            <w:r>
              <w:rPr>
                <w:sz w:val="24"/>
                <w:szCs w:val="24"/>
              </w:rPr>
              <w:t xml:space="preserve">проектов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нормативных правовых актов Губернатора и Правительства Белгородской области, подготовленных </w:t>
            </w:r>
            <w:r>
              <w:rPr>
                <w:color w:val="000000" w:themeColor="text1"/>
                <w:sz w:val="24"/>
                <w:szCs w:val="24"/>
              </w:rPr>
              <w:t xml:space="preserve">министерством автомобильных дорог и транспорта </w:t>
            </w:r>
            <w:r>
              <w:rPr>
                <w:color w:val="000000" w:themeColor="text1"/>
                <w:sz w:val="24"/>
                <w:szCs w:val="24"/>
              </w:rPr>
              <w:t xml:space="preserve"> Белгородской области</w:t>
            </w:r>
            <w:r>
              <w:rPr>
                <w:color w:val="000000" w:themeColor="text1"/>
                <w:sz w:val="24"/>
                <w:szCs w:val="24"/>
              </w:rPr>
              <w:t xml:space="preserve">, на предмет выявления рисков нарушения антимонопольного законодательства</w:t>
            </w:r>
            <w:r>
              <w:rPr>
                <w:color w:val="000000" w:themeColor="text1"/>
                <w:sz w:val="24"/>
                <w:szCs w:val="24"/>
              </w:rPr>
              <w:t xml:space="preserve"> за 20</w:t>
            </w: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  <w:t xml:space="preserve"> год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</w:rPr>
              <w:t xml:space="preserve"> который </w:t>
            </w: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10.02.20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6 года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составе ежегодного доклада об антимонопольном комплаенсе</w:t>
            </w:r>
            <w:r>
              <w:rPr>
                <w:color w:val="000000" w:themeColor="text1"/>
                <w:sz w:val="24"/>
                <w:szCs w:val="24"/>
              </w:rPr>
              <w:t xml:space="preserve"> будет размещен 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официальном сайте </w:t>
            </w:r>
            <w:r>
              <w:rPr>
                <w:sz w:val="24"/>
                <w:szCs w:val="24"/>
              </w:rPr>
              <w:t xml:space="preserve">министерства автомобильных дорог и транспорта 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>
              <w:rPr>
                <w:sz w:val="24"/>
                <w:szCs w:val="24"/>
              </w:rPr>
              <w:t xml:space="preserve"> в разделе «Антимонопольный комплаенс»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К уведомлению прилагаются: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Анкета участника публичных консультаций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2. </w:t>
            </w:r>
            <w:r>
              <w:rPr>
                <w:sz w:val="24"/>
                <w:szCs w:val="24"/>
              </w:rPr>
              <w:t xml:space="preserve">Текст проекта нормативного правового акта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 </w:t>
            </w:r>
            <w:r>
              <w:rPr>
                <w:color w:val="000000" w:themeColor="text1"/>
                <w:sz w:val="24"/>
                <w:szCs w:val="24"/>
              </w:rPr>
              <w:t xml:space="preserve">Обоснование необходимости реализации предлагаемых решений посредством принятия нормативного правового акта, в том числе их влияния на конкуренцию, в формате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Место размещения приложений в информационно-телекоммуникационной сети «Интернет» - официальный сайт </w:t>
            </w:r>
            <w:r>
              <w:rPr>
                <w:sz w:val="24"/>
                <w:szCs w:val="24"/>
              </w:rPr>
              <w:t xml:space="preserve">министерства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автомобильных дорог и транспорта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>
              <w:rPr>
                <w:sz w:val="24"/>
                <w:szCs w:val="24"/>
              </w:rPr>
              <w:t xml:space="preserve">, разд</w:t>
            </w:r>
            <w:r>
              <w:rPr>
                <w:sz w:val="24"/>
                <w:szCs w:val="24"/>
              </w:rPr>
              <w:t xml:space="preserve">ел «Антимонопольный комплаенс»: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https://mintrans31.ru/deyatelnost/antimonopolnyj-komplaens/</w:t>
            </w:r>
            <w:r/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Контактное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: </w:t>
            </w:r>
            <w:r/>
          </w:p>
          <w:p>
            <w:pPr>
              <w:pStyle w:val="607"/>
              <w:jc w:val="both"/>
              <w:widowControl w:val="off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Киктенко Евгений Викторович</w:t>
            </w:r>
            <w:r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 xml:space="preserve">з</w:t>
            </w:r>
            <w:r>
              <w:rPr>
                <w:i/>
                <w:sz w:val="24"/>
                <w:szCs w:val="24"/>
              </w:rPr>
              <w:t xml:space="preserve">аместите</w:t>
            </w:r>
            <w:r>
              <w:rPr>
                <w:i/>
                <w:sz w:val="24"/>
                <w:szCs w:val="24"/>
              </w:rPr>
              <w:t xml:space="preserve">ль начальника отдела бюджетного </w:t>
            </w:r>
            <w:r>
              <w:rPr>
                <w:i/>
                <w:sz w:val="24"/>
                <w:szCs w:val="24"/>
              </w:rPr>
              <w:t xml:space="preserve">финансирования и правового обеспечения министерства автомобильных дорог и транспорта Белгородской области </w:t>
            </w:r>
            <w:r>
              <w:rPr>
                <w:i/>
                <w:sz w:val="24"/>
                <w:szCs w:val="24"/>
              </w:rPr>
              <w:t xml:space="preserve">(4722) 33-52-47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Режим работы: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 9-00 до 18-00, перерыв с 13-00 до 14-00</w:t>
            </w:r>
            <w:r/>
          </w:p>
        </w:tc>
      </w:tr>
    </w:tbl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List Paragraph"/>
    <w:basedOn w:val="600"/>
    <w:uiPriority w:val="34"/>
    <w:qFormat/>
    <w:pPr>
      <w:contextualSpacing/>
      <w:ind w:left="720"/>
    </w:pPr>
  </w:style>
  <w:style w:type="table" w:styleId="605">
    <w:name w:val="Table Grid"/>
    <w:basedOn w:val="602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06">
    <w:name w:val="Hyperlink"/>
    <w:uiPriority w:val="99"/>
    <w:rPr>
      <w:color w:val="0000ff"/>
      <w:u w:val="single"/>
    </w:rPr>
  </w:style>
  <w:style w:type="paragraph" w:styleId="607" w:customStyle="1">
    <w:name w:val="Normal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revision>17</cp:revision>
  <dcterms:created xsi:type="dcterms:W3CDTF">2023-04-28T08:37:00Z</dcterms:created>
  <dcterms:modified xsi:type="dcterms:W3CDTF">2025-08-29T13:21:15Z</dcterms:modified>
</cp:coreProperties>
</file>