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Белгородской обл. от 20.06.2022 N 361-пп</w:t>
              <w:br/>
              <w:t xml:space="preserve">"Об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"Город Белгород", муниципального района "Белгородский район"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18.05.2023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БЕЛГОРОДСКОЙ ОБЛАСТИ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20 июня 2022 г. N 361-пп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ПОРЯДКА ПОДГОТОВКИ ДОКУМЕНТА ПЛАНИРОВАНИЯ</w:t>
      </w:r>
    </w:p>
    <w:p>
      <w:pPr>
        <w:pStyle w:val="2"/>
        <w:jc w:val="center"/>
      </w:pPr>
      <w:r>
        <w:rPr>
          <w:sz w:val="20"/>
        </w:rPr>
        <w:t xml:space="preserve">РЕГУЛЯРНЫХ ПЕРЕВОЗОК ПАССАЖИРОВ И БАГАЖА ПО МУНИЦИПАЛЬНЫМ</w:t>
      </w:r>
    </w:p>
    <w:p>
      <w:pPr>
        <w:pStyle w:val="2"/>
        <w:jc w:val="center"/>
      </w:pPr>
      <w:r>
        <w:rPr>
          <w:sz w:val="20"/>
        </w:rPr>
        <w:t xml:space="preserve">МАРШРУТАМ РЕГУЛЯРНЫХ ПЕРЕВОЗОК И МЕЖМУНИЦИПАЛЬНЫМ МАРШРУТАМ</w:t>
      </w:r>
    </w:p>
    <w:p>
      <w:pPr>
        <w:pStyle w:val="2"/>
        <w:jc w:val="center"/>
      </w:pPr>
      <w:r>
        <w:rPr>
          <w:sz w:val="20"/>
        </w:rPr>
        <w:t xml:space="preserve">РЕГУЛЯРНЫХ ПЕРЕВОЗОК ПРИГОРОДНОГО СООБЩЕНИЯ НА ТЕРРИТОРИИ</w:t>
      </w:r>
    </w:p>
    <w:p>
      <w:pPr>
        <w:pStyle w:val="2"/>
        <w:jc w:val="center"/>
      </w:pPr>
      <w:r>
        <w:rPr>
          <w:sz w:val="20"/>
        </w:rPr>
        <w:t xml:space="preserve">ГОРОДСКОГО ОКРУГА "ГОРОД БЕЛГОРОД", МУНИЦИПАЛЬНОГО РАЙОНА</w:t>
      </w:r>
    </w:p>
    <w:p>
      <w:pPr>
        <w:pStyle w:val="2"/>
        <w:jc w:val="center"/>
      </w:pPr>
      <w:r>
        <w:rPr>
          <w:sz w:val="20"/>
        </w:rPr>
        <w:t xml:space="preserve">"БЕЛГОРОДСКИЙ РАЙОН"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требованиями Федерального </w:t>
      </w:r>
      <w:hyperlink w:history="0" r:id="rId7" w:tooltip="Федеральный закон от 13.07.2015 N 220-ФЗ (ред. от 21.11.2022)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13 июля 2015 года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</w:t>
      </w:r>
      <w:hyperlink w:history="0" r:id="rId8" w:tooltip="Закон Белгородской области от 23.12.2021 N 145 (ред. от 28.09.2022) &quot;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&quot; (принят Белгородской областной Думой 13.12.2021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Белгородской области от 23 декабря 2021 года N 145 "О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области" Правительство Белгородской области постановляет: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</w:t>
      </w:r>
      <w:hyperlink w:history="0" w:anchor="P35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"Город Белгород", муниципального района "Белгородский район" (прилагается).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Контроль за исполнением настоящего постановления возложить на заместителя Губернатора Белгородской области Базарова В.В.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Настоящее постановление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0"/>
        </w:rPr>
        <w:t xml:space="preserve">В.В.ГЛАДКОВ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20 июня 2022 г. N 361-пп</w:t>
      </w:r>
    </w:p>
    <w:p>
      <w:pPr>
        <w:pStyle w:val="0"/>
        <w:jc w:val="both"/>
      </w:pPr>
      <w:r>
        <w:rPr>
          <w:sz w:val="20"/>
        </w:rPr>
      </w:r>
    </w:p>
    <w:bookmarkStart w:id="35" w:name="P35"/>
    <w:bookmarkEnd w:id="35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ПОДГОТОВКИ ДОКУМЕНТА ПЛАНИРОВАНИЯ РЕГУЛЯРНЫХ ПЕРЕВОЗОК</w:t>
      </w:r>
    </w:p>
    <w:p>
      <w:pPr>
        <w:pStyle w:val="2"/>
        <w:jc w:val="center"/>
      </w:pPr>
      <w:r>
        <w:rPr>
          <w:sz w:val="20"/>
        </w:rPr>
        <w:t xml:space="preserve">ПАССАЖИРОВ И БАГАЖА ПО МУНИЦИПАЛЬНЫМ МАРШРУТАМ РЕГУЛЯРНЫХ</w:t>
      </w:r>
    </w:p>
    <w:p>
      <w:pPr>
        <w:pStyle w:val="2"/>
        <w:jc w:val="center"/>
      </w:pPr>
      <w:r>
        <w:rPr>
          <w:sz w:val="20"/>
        </w:rPr>
        <w:t xml:space="preserve">ПЕРЕВОЗОК И МЕЖМУНИЦИПАЛЬНЫМ МАРШРУТАМ РЕГУЛЯРНЫХ ПЕРЕВОЗОК</w:t>
      </w:r>
    </w:p>
    <w:p>
      <w:pPr>
        <w:pStyle w:val="2"/>
        <w:jc w:val="center"/>
      </w:pPr>
      <w:r>
        <w:rPr>
          <w:sz w:val="20"/>
        </w:rPr>
        <w:t xml:space="preserve">ПРИГОРОДНОГО СООБЩЕНИЯ НА ТЕРРИТОРИИ ГОРОДСКОГО ОКРУГА</w:t>
      </w:r>
    </w:p>
    <w:p>
      <w:pPr>
        <w:pStyle w:val="2"/>
        <w:jc w:val="center"/>
      </w:pPr>
      <w:r>
        <w:rPr>
          <w:sz w:val="20"/>
        </w:rPr>
        <w:t xml:space="preserve">"ГОРОД БЕЛГОРОД", МУНИЦИПАЛЬНОГО РАЙОНА "БЕЛГОРОДСКИЙ РАЙОН"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Порядок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"Город Белгород", муниципального района "Белгородский район" (далее - Порядок) разработан в соответствии с Федеральным </w:t>
      </w:r>
      <w:hyperlink w:history="0" r:id="rId9" w:tooltip="Федеральный закон от 13.07.2015 N 220-ФЗ (ред. от 21.11.2022)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13 июля 2015 года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</w:t>
      </w:r>
      <w:hyperlink w:history="0" r:id="rId10" w:tooltip="Закон Белгородской области от 23.12.2021 N 145 (ред. от 28.09.2022) &quot;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&quot; (принят Белгородской областной Думой 13.12.2021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Белгородской области от 23 декабря 2021 года N 145 "О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области" и устанавливает основные требования, соблюдение которых необходимо при подготовке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"Город Белгород", муниципального района "Белгородский район" (далее - документ планирования).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Для целей Порядка используются термины и понятия, применяемые в значениях, определенных федеральным законодательством и законодательством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Документ планирования разрабатывается с целью установления перечня мероприятий по развитию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"Город Белгород", муниципального района "Белгородский район", организация которых в соответствии с действующим законодательством отнесена к компетенции органов исполнительной власти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Документ планирования разрабатывается областным государственным казенным учреждением "Организатор пассажирских перевозок Белгородской области" (далее - ОГКУ "ОПП Белгородской области") и представляется в министерство автомобильных дорог и транспорта Белгородской области (далее - министерство) для подготовки проекта нормативного правового акта Правительства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Документ планирования утверждается постановлением Правительства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Документ планирования включает следующие информацию и мероприятия: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информацию о маршрутах, отнесенных к соответствующему виду регулярных перевозок, с указанием номера и наименования маршрута;</w:t>
      </w:r>
    </w:p>
    <w:bookmarkStart w:id="49" w:name="P49"/>
    <w:bookmarkEnd w:id="4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сведения о маршрутах регулярных перевозок, в отношении которых принято решение об изменении вида регулярных перевозок;</w:t>
      </w:r>
    </w:p>
    <w:bookmarkStart w:id="50" w:name="P50"/>
    <w:bookmarkEnd w:id="5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перечень маршрутов регулярных перевозок, которые планируется установить, изменить или отменить;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график заключения государственных контрактов на выполнение работ, связанных с осуществлением регулярных перевозок пассажиров и багажа по маршрутам регулярных перевозок по регулируемым тарифам;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иные мероприятия, направленные на обеспечение и развитие транспортного обслуживания населения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"Город Белгород", муниципального района "Белгородский район".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Сведения, предусмотренные </w:t>
      </w:r>
      <w:hyperlink w:history="0" w:anchor="P49" w:tooltip="2) сведения о маршрутах регулярных перевозок, в отношении которых принято решение об изменении вида регулярных перевозок;">
        <w:r>
          <w:rPr>
            <w:sz w:val="20"/>
            <w:color w:val="0000ff"/>
          </w:rPr>
          <w:t xml:space="preserve">подпунктами 2</w:t>
        </w:r>
      </w:hyperlink>
      <w:r>
        <w:rPr>
          <w:sz w:val="20"/>
        </w:rPr>
        <w:t xml:space="preserve"> и </w:t>
      </w:r>
      <w:hyperlink w:history="0" w:anchor="P50" w:tooltip="3) перечень маршрутов регулярных перевозок, которые планируется установить, изменить или отменить;">
        <w:r>
          <w:rPr>
            <w:sz w:val="20"/>
            <w:color w:val="0000ff"/>
          </w:rPr>
          <w:t xml:space="preserve">3 пункта 6</w:t>
        </w:r>
      </w:hyperlink>
      <w:r>
        <w:rPr>
          <w:sz w:val="20"/>
        </w:rPr>
        <w:t xml:space="preserve"> Порядка, включаются в документ планирования в случае принятия решения об изменении вида регулярных перевозок или планировании установления, изменения, отмены маршрутов регулярных перевозок.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Документ планирования размещается министерством на своем официальном сайте в сети Интернет в течение 5 (пяти) рабочих дней со дня вступления в силу постановления Правительства Белгородской области об утверждении документа планирования или о внесении изменений в документ планирования.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Форма, по которой разрабатывается документ планирования, и срок, на который он разрабатывается, устанавливаются правовым актом министерства.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20.06.2022 N 361-пп</w:t>
            <w:br/>
            <w:t>"Об утверждении Порядка подготовки документа планир...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18.05.2023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1BA120A5306B096E79EE1AA1B33D4C395E1F8269568215C53A54CB4D93EF6199F6E1C62A05538ED69A6C38ABF0F34BCBD6B7DDE6B7B5F78009XFJ" TargetMode = "External"/>
	<Relationship Id="rId8" Type="http://schemas.openxmlformats.org/officeDocument/2006/relationships/hyperlink" Target="consultantplus://offline/ref=1BA120A5306B096E79EE04ACA55116345E15DC615D8D1997600B9010C4E66BCEB1AE9F68415E8FD79F676DFDBFF2178E8BA4DCEBB7B7F29C9ED2DC0AXAJ" TargetMode = "External"/>
	<Relationship Id="rId9" Type="http://schemas.openxmlformats.org/officeDocument/2006/relationships/hyperlink" Target="consultantplus://offline/ref=1BA120A5306B096E79EE1AA1B33D4C395E1F8269568215C53A54CB4D93EF6199F6E1C62A05538ED69A6C38ABF0F34BCBD6B7DDE6B7B5F78009XFJ" TargetMode = "External"/>
	<Relationship Id="rId10" Type="http://schemas.openxmlformats.org/officeDocument/2006/relationships/hyperlink" Target="consultantplus://offline/ref=1BA120A5306B096E79EE04ACA55116345E15DC615D8D1997600B9010C4E66BCEB1AE9F68415E8FD79F676DFDBFF2178E8BA4DCEBB7B7F29C9ED2DC0AXAJ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20.06.2022 N 361-пп
"Об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"Город Белгород", муниципального района "Белгородский район"</dc:title>
  <dcterms:created xsi:type="dcterms:W3CDTF">2023-05-18T09:23:52Z</dcterms:created>
</cp:coreProperties>
</file>