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3BC" w:rsidRPr="009834AE" w:rsidRDefault="00FD63B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EF0805" w:rsidRDefault="00EF0805" w:rsidP="004101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2324C6" w:rsidRDefault="002324C6" w:rsidP="004101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2324C6" w:rsidRDefault="002324C6" w:rsidP="004101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2324C6" w:rsidRDefault="002324C6" w:rsidP="004101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2324C6" w:rsidRDefault="002324C6" w:rsidP="004101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2324C6" w:rsidRDefault="002324C6" w:rsidP="004101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EF0805" w:rsidRDefault="00EF0805" w:rsidP="004101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EF0805" w:rsidRDefault="00EF0805" w:rsidP="004101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EF0805" w:rsidRDefault="00EF0805" w:rsidP="004101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10189" w:rsidRPr="008F353F" w:rsidRDefault="00410189" w:rsidP="004101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8F353F">
        <w:rPr>
          <w:rFonts w:ascii="Times New Roman" w:hAnsi="Times New Roman"/>
          <w:b/>
          <w:sz w:val="26"/>
          <w:szCs w:val="26"/>
        </w:rPr>
        <w:t xml:space="preserve">О распределении иных межбюджетных трансфертов бюджетам муниципальных районов и городских округов Белгородской области на финансирование дорожной деятельности в отношении автомобильных </w:t>
      </w:r>
    </w:p>
    <w:p w:rsidR="00410189" w:rsidRPr="008F353F" w:rsidRDefault="00410189" w:rsidP="004101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8F353F">
        <w:rPr>
          <w:rFonts w:ascii="Times New Roman" w:hAnsi="Times New Roman"/>
          <w:b/>
          <w:sz w:val="26"/>
          <w:szCs w:val="26"/>
        </w:rPr>
        <w:t>дорог общего пользования регионального или межмуниципального, местного значения на 2023 год</w:t>
      </w:r>
    </w:p>
    <w:p w:rsidR="00410189" w:rsidRPr="008F353F" w:rsidRDefault="00410189" w:rsidP="00410189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7D3707" w:rsidRPr="007D3707" w:rsidRDefault="007D3707" w:rsidP="007D37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</w:rPr>
      </w:pPr>
      <w:r w:rsidRPr="007D3707">
        <w:rPr>
          <w:rFonts w:ascii="Times New Roman" w:eastAsiaTheme="minorHAnsi" w:hAnsi="Times New Roman"/>
          <w:sz w:val="26"/>
          <w:szCs w:val="26"/>
        </w:rPr>
        <w:t xml:space="preserve">В соответствии с </w:t>
      </w:r>
      <w:hyperlink r:id="rId4" w:history="1">
        <w:r w:rsidRPr="007D3707">
          <w:rPr>
            <w:rFonts w:ascii="Times New Roman" w:eastAsiaTheme="minorHAnsi" w:hAnsi="Times New Roman"/>
            <w:sz w:val="26"/>
            <w:szCs w:val="26"/>
          </w:rPr>
          <w:t>распоряжением</w:t>
        </w:r>
      </w:hyperlink>
      <w:r w:rsidRPr="007D3707">
        <w:rPr>
          <w:rFonts w:ascii="Times New Roman" w:eastAsiaTheme="minorHAnsi" w:hAnsi="Times New Roman"/>
          <w:sz w:val="26"/>
          <w:szCs w:val="26"/>
        </w:rPr>
        <w:t xml:space="preserve"> Правительства Российской Федерации от 20 декабря 2023 года N 3727-р, </w:t>
      </w:r>
      <w:hyperlink r:id="rId5" w:history="1">
        <w:r w:rsidRPr="007D3707">
          <w:rPr>
            <w:rFonts w:ascii="Times New Roman" w:eastAsiaTheme="minorHAnsi" w:hAnsi="Times New Roman"/>
            <w:sz w:val="26"/>
            <w:szCs w:val="26"/>
          </w:rPr>
          <w:t>постановлением</w:t>
        </w:r>
      </w:hyperlink>
      <w:r w:rsidRPr="007D3707">
        <w:rPr>
          <w:rFonts w:ascii="Times New Roman" w:eastAsiaTheme="minorHAnsi" w:hAnsi="Times New Roman"/>
          <w:sz w:val="26"/>
          <w:szCs w:val="26"/>
        </w:rPr>
        <w:t xml:space="preserve"> Правительства Белгородской области от 25 декабря 2023 года N 741-пп "О внесении изменений в сводную бюджетную роспись областного бюджета на 2023 год", в целях реализации мероприятий, обеспечивающих повышение качества жизнедеятельности населения Белгородской области, в рамках государственной </w:t>
      </w:r>
      <w:hyperlink r:id="rId6" w:history="1">
        <w:r w:rsidRPr="007D3707">
          <w:rPr>
            <w:rFonts w:ascii="Times New Roman" w:eastAsiaTheme="minorHAnsi" w:hAnsi="Times New Roman"/>
            <w:sz w:val="26"/>
            <w:szCs w:val="26"/>
          </w:rPr>
          <w:t>программы</w:t>
        </w:r>
      </w:hyperlink>
      <w:r w:rsidRPr="007D3707">
        <w:rPr>
          <w:rFonts w:ascii="Times New Roman" w:eastAsiaTheme="minorHAnsi" w:hAnsi="Times New Roman"/>
          <w:sz w:val="26"/>
          <w:szCs w:val="26"/>
        </w:rPr>
        <w:t xml:space="preserve"> Белгородской области "Совершенствование и развитие транспортной системы и дорожной сети Белгородской области", утвержденной постановлением Правительства Белгородской области от 28 октября 2013 года N 440-пп, Правительство Белгородской области постановляет:</w:t>
      </w:r>
    </w:p>
    <w:p w:rsidR="007D3707" w:rsidRPr="007D3707" w:rsidRDefault="007D3707" w:rsidP="007D37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</w:rPr>
      </w:pPr>
      <w:r w:rsidRPr="007D3707">
        <w:rPr>
          <w:rFonts w:ascii="Times New Roman" w:eastAsiaTheme="minorHAnsi" w:hAnsi="Times New Roman"/>
          <w:sz w:val="26"/>
          <w:szCs w:val="26"/>
        </w:rPr>
        <w:t xml:space="preserve">1. Утвердить </w:t>
      </w:r>
      <w:hyperlink r:id="rId7" w:history="1">
        <w:r w:rsidRPr="007D3707">
          <w:rPr>
            <w:rFonts w:ascii="Times New Roman" w:eastAsiaTheme="minorHAnsi" w:hAnsi="Times New Roman"/>
            <w:sz w:val="26"/>
            <w:szCs w:val="26"/>
          </w:rPr>
          <w:t>распределение</w:t>
        </w:r>
      </w:hyperlink>
      <w:r w:rsidRPr="007D3707">
        <w:rPr>
          <w:rFonts w:ascii="Times New Roman" w:eastAsiaTheme="minorHAnsi" w:hAnsi="Times New Roman"/>
          <w:sz w:val="26"/>
          <w:szCs w:val="26"/>
        </w:rPr>
        <w:t xml:space="preserve"> иных межбюджетных трансфертов бюджетам муниципальных районов и городских округов Белгородской области на финансирование дорожной деятельности в отношении автомобильных дорог общего пользования регионального или межмуниципального, местного значения на 2023 год в сумме 32095700 (тридцать два миллиона девяносто пять тысяч семьсот) рублей, предусмотренных сводной бюджетной росписью, министерству автомобильных дорог и транспорта Белгородской области на указанные цели (прилагается).</w:t>
      </w:r>
    </w:p>
    <w:p w:rsidR="007D3707" w:rsidRPr="007D3707" w:rsidRDefault="007D3707" w:rsidP="007D37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</w:rPr>
      </w:pPr>
      <w:r w:rsidRPr="007D3707">
        <w:rPr>
          <w:rFonts w:ascii="Times New Roman" w:eastAsiaTheme="minorHAnsi" w:hAnsi="Times New Roman"/>
          <w:sz w:val="26"/>
          <w:szCs w:val="26"/>
        </w:rPr>
        <w:t>2. Исполнение областного бюджета в 2023 году осуществлять с учетом положений данного постановления.</w:t>
      </w:r>
    </w:p>
    <w:p w:rsidR="007D3707" w:rsidRPr="007D3707" w:rsidRDefault="007D3707" w:rsidP="007D37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</w:rPr>
      </w:pPr>
      <w:r w:rsidRPr="007D3707">
        <w:rPr>
          <w:rFonts w:ascii="Times New Roman" w:eastAsiaTheme="minorHAnsi" w:hAnsi="Times New Roman"/>
          <w:sz w:val="26"/>
          <w:szCs w:val="26"/>
        </w:rPr>
        <w:t>3. Министерству автомобильных дорог и транспорта Белгородской области (Евтушенко С.В.) обеспечить контроль за целевым использованием бюджетных средств.</w:t>
      </w:r>
    </w:p>
    <w:p w:rsidR="007D3707" w:rsidRPr="007D3707" w:rsidRDefault="007D3707" w:rsidP="007D37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</w:rPr>
      </w:pPr>
      <w:r w:rsidRPr="007D3707">
        <w:rPr>
          <w:rFonts w:ascii="Times New Roman" w:eastAsiaTheme="minorHAnsi" w:hAnsi="Times New Roman"/>
          <w:sz w:val="26"/>
          <w:szCs w:val="26"/>
        </w:rPr>
        <w:t>4. Контроль за исполнением постановления возложить на заместителя Губернатора Белгородской области Базарова В.В.</w:t>
      </w:r>
    </w:p>
    <w:p w:rsidR="007D3707" w:rsidRPr="007D3707" w:rsidRDefault="007D3707" w:rsidP="007D37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</w:rPr>
      </w:pPr>
      <w:r w:rsidRPr="007D3707">
        <w:rPr>
          <w:rFonts w:ascii="Times New Roman" w:eastAsiaTheme="minorHAnsi" w:hAnsi="Times New Roman"/>
          <w:sz w:val="26"/>
          <w:szCs w:val="26"/>
        </w:rPr>
        <w:t>5. Настоящее постановление вступает в силу со дня его официального опубликования.</w:t>
      </w:r>
    </w:p>
    <w:p w:rsidR="007D3707" w:rsidRPr="007D3707" w:rsidRDefault="007D3707" w:rsidP="007D3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</w:rPr>
      </w:pPr>
    </w:p>
    <w:p w:rsidR="00410189" w:rsidRPr="008F353F" w:rsidRDefault="00410189" w:rsidP="0041018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10189" w:rsidRPr="008F353F" w:rsidRDefault="00410189" w:rsidP="0041018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10189" w:rsidRPr="008F353F" w:rsidRDefault="00410189" w:rsidP="00410189">
      <w:pPr>
        <w:pStyle w:val="ConsPlusNormal"/>
        <w:ind w:firstLine="540"/>
        <w:rPr>
          <w:rFonts w:ascii="Times New Roman" w:hAnsi="Times New Roman" w:cs="Times New Roman"/>
          <w:b/>
          <w:sz w:val="26"/>
          <w:szCs w:val="26"/>
        </w:rPr>
      </w:pPr>
    </w:p>
    <w:p w:rsidR="00410189" w:rsidRPr="008F353F" w:rsidRDefault="00410189" w:rsidP="00410189">
      <w:pPr>
        <w:pStyle w:val="ConsPlusNormal"/>
        <w:rPr>
          <w:rFonts w:ascii="Times New Roman" w:hAnsi="Times New Roman" w:cs="Times New Roman"/>
          <w:b/>
          <w:sz w:val="26"/>
          <w:szCs w:val="26"/>
        </w:rPr>
      </w:pPr>
      <w:r w:rsidRPr="008F353F">
        <w:rPr>
          <w:rFonts w:ascii="Times New Roman" w:hAnsi="Times New Roman" w:cs="Times New Roman"/>
          <w:b/>
          <w:sz w:val="26"/>
          <w:szCs w:val="26"/>
        </w:rPr>
        <w:t xml:space="preserve">Губернатор Белгородской области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</w:t>
      </w:r>
      <w:r w:rsidRPr="008F353F">
        <w:rPr>
          <w:rFonts w:ascii="Times New Roman" w:hAnsi="Times New Roman" w:cs="Times New Roman"/>
          <w:b/>
          <w:sz w:val="26"/>
          <w:szCs w:val="26"/>
        </w:rPr>
        <w:t xml:space="preserve">         В.В. Гладков</w:t>
      </w:r>
    </w:p>
    <w:p w:rsidR="00410189" w:rsidRPr="008F353F" w:rsidRDefault="00410189" w:rsidP="00410189">
      <w:pPr>
        <w:pStyle w:val="ConsPlusNormal"/>
        <w:ind w:firstLine="540"/>
        <w:rPr>
          <w:rFonts w:ascii="Times New Roman" w:hAnsi="Times New Roman" w:cs="Times New Roman"/>
          <w:sz w:val="26"/>
          <w:szCs w:val="26"/>
        </w:rPr>
      </w:pPr>
    </w:p>
    <w:p w:rsidR="00410189" w:rsidRDefault="00410189" w:rsidP="0041018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53"/>
        <w:gridCol w:w="4253"/>
      </w:tblGrid>
      <w:tr w:rsidR="004E4C4F" w:rsidTr="004E4C4F">
        <w:tc>
          <w:tcPr>
            <w:tcW w:w="5353" w:type="dxa"/>
          </w:tcPr>
          <w:p w:rsidR="004E4C4F" w:rsidRDefault="004E4C4F" w:rsidP="004E4C4F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4E4C4F" w:rsidRPr="004E4C4F" w:rsidRDefault="004E4C4F" w:rsidP="004E4C4F">
            <w:pPr>
              <w:pStyle w:val="ConsPlusNormal"/>
              <w:ind w:left="318" w:hanging="318"/>
              <w:jc w:val="center"/>
              <w:outlineLvl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E4C4F">
              <w:rPr>
                <w:rFonts w:ascii="Times New Roman" w:hAnsi="Times New Roman" w:cs="Times New Roman"/>
                <w:b/>
                <w:sz w:val="26"/>
                <w:szCs w:val="26"/>
              </w:rPr>
              <w:t>Приложение</w:t>
            </w:r>
          </w:p>
          <w:p w:rsidR="004E4C4F" w:rsidRPr="004E4C4F" w:rsidRDefault="004E4C4F" w:rsidP="004E4C4F">
            <w:pPr>
              <w:pStyle w:val="ConsPlusNormal"/>
              <w:ind w:left="318" w:hanging="318"/>
              <w:jc w:val="center"/>
              <w:outlineLvl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E4C4F">
              <w:rPr>
                <w:rFonts w:ascii="Times New Roman" w:hAnsi="Times New Roman" w:cs="Times New Roman"/>
                <w:b/>
                <w:sz w:val="26"/>
                <w:szCs w:val="26"/>
              </w:rPr>
              <w:t>к постановлению Правительства</w:t>
            </w:r>
          </w:p>
          <w:p w:rsidR="004E4C4F" w:rsidRPr="004E4C4F" w:rsidRDefault="004E4C4F" w:rsidP="004E4C4F">
            <w:pPr>
              <w:pStyle w:val="ConsPlusNormal"/>
              <w:ind w:left="318" w:hanging="318"/>
              <w:jc w:val="center"/>
              <w:outlineLvl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E4C4F">
              <w:rPr>
                <w:rFonts w:ascii="Times New Roman" w:hAnsi="Times New Roman" w:cs="Times New Roman"/>
                <w:b/>
                <w:sz w:val="26"/>
                <w:szCs w:val="26"/>
              </w:rPr>
              <w:t>Белгородской области</w:t>
            </w:r>
          </w:p>
          <w:p w:rsidR="004E4C4F" w:rsidRPr="004E4C4F" w:rsidRDefault="004E4C4F" w:rsidP="004E4C4F">
            <w:pPr>
              <w:pStyle w:val="ConsPlusNormal"/>
              <w:ind w:left="318" w:hanging="318"/>
              <w:jc w:val="center"/>
              <w:outlineLvl w:val="0"/>
              <w:rPr>
                <w:rFonts w:ascii="Times New Roman" w:hAnsi="Times New Roman"/>
                <w:b/>
                <w:sz w:val="26"/>
                <w:szCs w:val="26"/>
              </w:rPr>
            </w:pPr>
            <w:r w:rsidRPr="004E4C4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от </w:t>
            </w:r>
            <w:r w:rsidRPr="004E4C4F">
              <w:rPr>
                <w:rFonts w:ascii="Times New Roman" w:hAnsi="Times New Roman"/>
                <w:b/>
                <w:sz w:val="26"/>
                <w:szCs w:val="26"/>
              </w:rPr>
              <w:t>«___» ______2023 г.</w:t>
            </w:r>
          </w:p>
          <w:p w:rsidR="004E4C4F" w:rsidRPr="004E4C4F" w:rsidRDefault="004E4C4F" w:rsidP="004E4C4F">
            <w:pPr>
              <w:pStyle w:val="ConsPlusNormal"/>
              <w:ind w:left="318" w:hanging="318"/>
              <w:jc w:val="center"/>
              <w:outlineLvl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E4C4F">
              <w:rPr>
                <w:rFonts w:ascii="Times New Roman" w:hAnsi="Times New Roman"/>
                <w:b/>
                <w:sz w:val="26"/>
                <w:szCs w:val="26"/>
              </w:rPr>
              <w:t>№ ____</w:t>
            </w:r>
          </w:p>
          <w:p w:rsidR="004E4C4F" w:rsidRDefault="004E4C4F" w:rsidP="004E4C4F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E4C4F" w:rsidRDefault="004E4C4F" w:rsidP="004E4C4F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10189" w:rsidRPr="009834AE" w:rsidRDefault="00410189" w:rsidP="0041018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410189" w:rsidRPr="0023332A" w:rsidRDefault="00410189" w:rsidP="004101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23332A">
        <w:rPr>
          <w:rFonts w:ascii="Times New Roman" w:hAnsi="Times New Roman"/>
          <w:b/>
          <w:sz w:val="26"/>
          <w:szCs w:val="26"/>
        </w:rPr>
        <w:t xml:space="preserve">Распределении иных межбюджетных трансфертов бюджетам муниципальных районов и городских округов Белгородской области на финансирование дорожной деятельности в отношении автомобильных </w:t>
      </w:r>
    </w:p>
    <w:p w:rsidR="00410189" w:rsidRPr="0023332A" w:rsidRDefault="00410189" w:rsidP="00410189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3332A">
        <w:rPr>
          <w:rFonts w:ascii="Times New Roman" w:eastAsia="Times New Roman" w:hAnsi="Times New Roman" w:cs="Times New Roman"/>
          <w:sz w:val="26"/>
          <w:szCs w:val="26"/>
        </w:rPr>
        <w:t>дорог общего пользования регионального или межмуниципального,</w:t>
      </w:r>
    </w:p>
    <w:p w:rsidR="00410189" w:rsidRPr="0023332A" w:rsidRDefault="00410189" w:rsidP="00410189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3332A">
        <w:rPr>
          <w:rFonts w:ascii="Times New Roman" w:eastAsia="Times New Roman" w:hAnsi="Times New Roman" w:cs="Times New Roman"/>
          <w:sz w:val="26"/>
          <w:szCs w:val="26"/>
        </w:rPr>
        <w:t xml:space="preserve"> местного значения</w:t>
      </w:r>
    </w:p>
    <w:p w:rsidR="00410189" w:rsidRPr="0023332A" w:rsidRDefault="00410189" w:rsidP="00410189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3332A">
        <w:rPr>
          <w:rFonts w:ascii="Times New Roman" w:hAnsi="Times New Roman" w:cs="Times New Roman"/>
          <w:sz w:val="26"/>
          <w:szCs w:val="26"/>
        </w:rPr>
        <w:t xml:space="preserve"> на 2023 год</w:t>
      </w:r>
    </w:p>
    <w:p w:rsidR="00410189" w:rsidRPr="0023332A" w:rsidRDefault="00410189" w:rsidP="00410189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410189" w:rsidRPr="0023332A" w:rsidRDefault="00410189" w:rsidP="00410189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60"/>
        <w:gridCol w:w="5443"/>
        <w:gridCol w:w="2665"/>
      </w:tblGrid>
      <w:tr w:rsidR="00410189" w:rsidRPr="0023332A" w:rsidTr="00361E50">
        <w:tc>
          <w:tcPr>
            <w:tcW w:w="960" w:type="dxa"/>
          </w:tcPr>
          <w:p w:rsidR="00410189" w:rsidRPr="0023332A" w:rsidRDefault="0023332A" w:rsidP="00361E5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3332A">
              <w:rPr>
                <w:rFonts w:ascii="Times New Roman" w:hAnsi="Times New Roman" w:cs="Times New Roman"/>
                <w:b/>
                <w:sz w:val="26"/>
                <w:szCs w:val="26"/>
              </w:rPr>
              <w:t>№</w:t>
            </w:r>
            <w:r w:rsidR="00410189" w:rsidRPr="0023332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п/п</w:t>
            </w:r>
          </w:p>
        </w:tc>
        <w:tc>
          <w:tcPr>
            <w:tcW w:w="5443" w:type="dxa"/>
          </w:tcPr>
          <w:p w:rsidR="00410189" w:rsidRPr="0023332A" w:rsidRDefault="00410189" w:rsidP="00361E5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3332A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2665" w:type="dxa"/>
          </w:tcPr>
          <w:p w:rsidR="00410189" w:rsidRPr="0023332A" w:rsidRDefault="00410189" w:rsidP="00361E5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3332A">
              <w:rPr>
                <w:rFonts w:ascii="Times New Roman" w:hAnsi="Times New Roman" w:cs="Times New Roman"/>
                <w:b/>
                <w:sz w:val="26"/>
                <w:szCs w:val="26"/>
              </w:rPr>
              <w:t>Сумма</w:t>
            </w:r>
            <w:r w:rsidRPr="0023332A">
              <w:rPr>
                <w:rFonts w:ascii="Times New Roman" w:hAnsi="Times New Roman" w:cs="Times New Roman"/>
                <w:b/>
                <w:sz w:val="26"/>
                <w:szCs w:val="26"/>
              </w:rPr>
              <w:br/>
              <w:t xml:space="preserve"> (тыс. рублей)</w:t>
            </w:r>
          </w:p>
        </w:tc>
      </w:tr>
      <w:tr w:rsidR="00410189" w:rsidRPr="0023332A" w:rsidTr="00361E50">
        <w:trPr>
          <w:trHeight w:val="152"/>
        </w:trPr>
        <w:tc>
          <w:tcPr>
            <w:tcW w:w="960" w:type="dxa"/>
          </w:tcPr>
          <w:p w:rsidR="00410189" w:rsidRPr="0023332A" w:rsidRDefault="00410189" w:rsidP="00361E5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332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443" w:type="dxa"/>
          </w:tcPr>
          <w:p w:rsidR="00410189" w:rsidRPr="0023332A" w:rsidRDefault="00410189" w:rsidP="00361E5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332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665" w:type="dxa"/>
          </w:tcPr>
          <w:p w:rsidR="00410189" w:rsidRPr="0023332A" w:rsidRDefault="00410189" w:rsidP="00361E5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332A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410189" w:rsidRPr="0023332A" w:rsidTr="00361E50">
        <w:tc>
          <w:tcPr>
            <w:tcW w:w="960" w:type="dxa"/>
          </w:tcPr>
          <w:p w:rsidR="00410189" w:rsidRPr="0023332A" w:rsidRDefault="00410189" w:rsidP="00361E5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332A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5443" w:type="dxa"/>
          </w:tcPr>
          <w:p w:rsidR="00410189" w:rsidRPr="0023332A" w:rsidRDefault="00410189" w:rsidP="00361E5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3332A">
              <w:rPr>
                <w:rFonts w:ascii="Times New Roman" w:hAnsi="Times New Roman" w:cs="Times New Roman"/>
                <w:sz w:val="26"/>
                <w:szCs w:val="26"/>
              </w:rPr>
              <w:t>Яковлевский городской округ</w:t>
            </w:r>
          </w:p>
        </w:tc>
        <w:tc>
          <w:tcPr>
            <w:tcW w:w="2665" w:type="dxa"/>
          </w:tcPr>
          <w:p w:rsidR="00410189" w:rsidRPr="0023332A" w:rsidRDefault="00410189" w:rsidP="00361E5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332A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  <w:r w:rsidR="00A73D3E" w:rsidRPr="0023332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3332A">
              <w:rPr>
                <w:rFonts w:ascii="Times New Roman" w:hAnsi="Times New Roman" w:cs="Times New Roman"/>
                <w:sz w:val="26"/>
                <w:szCs w:val="26"/>
              </w:rPr>
              <w:t>095,7</w:t>
            </w:r>
          </w:p>
        </w:tc>
      </w:tr>
      <w:tr w:rsidR="00410189" w:rsidRPr="0023332A" w:rsidTr="00361E50">
        <w:tc>
          <w:tcPr>
            <w:tcW w:w="960" w:type="dxa"/>
          </w:tcPr>
          <w:p w:rsidR="00410189" w:rsidRPr="004E4C4F" w:rsidRDefault="00410189" w:rsidP="00361E5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5443" w:type="dxa"/>
          </w:tcPr>
          <w:p w:rsidR="00410189" w:rsidRPr="004E4C4F" w:rsidRDefault="00410189" w:rsidP="00361E50">
            <w:pPr>
              <w:pStyle w:val="ConsPlusNormal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E4C4F">
              <w:rPr>
                <w:rFonts w:ascii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2665" w:type="dxa"/>
          </w:tcPr>
          <w:p w:rsidR="00410189" w:rsidRPr="004E4C4F" w:rsidRDefault="00410189" w:rsidP="00A73D3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E4C4F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  <w:r w:rsidR="00A73D3E" w:rsidRPr="004E4C4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2 </w:t>
            </w:r>
            <w:r w:rsidRPr="004E4C4F">
              <w:rPr>
                <w:rFonts w:ascii="Times New Roman" w:hAnsi="Times New Roman" w:cs="Times New Roman"/>
                <w:b/>
                <w:sz w:val="26"/>
                <w:szCs w:val="26"/>
              </w:rPr>
              <w:t>095,7</w:t>
            </w:r>
          </w:p>
        </w:tc>
      </w:tr>
    </w:tbl>
    <w:p w:rsidR="00410189" w:rsidRPr="009834AE" w:rsidRDefault="00410189" w:rsidP="0041018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10189" w:rsidRDefault="00410189" w:rsidP="00FD63B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10189" w:rsidRDefault="00410189" w:rsidP="00FD63B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10189" w:rsidRPr="009834AE" w:rsidRDefault="00410189" w:rsidP="00FD63B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410189" w:rsidRPr="009834AE" w:rsidSect="003516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D63BC"/>
    <w:rsid w:val="001A77C8"/>
    <w:rsid w:val="002324C6"/>
    <w:rsid w:val="0023332A"/>
    <w:rsid w:val="00324DB3"/>
    <w:rsid w:val="0035165A"/>
    <w:rsid w:val="003D5231"/>
    <w:rsid w:val="00410189"/>
    <w:rsid w:val="004E4C4F"/>
    <w:rsid w:val="00672EBC"/>
    <w:rsid w:val="007516FC"/>
    <w:rsid w:val="007D3707"/>
    <w:rsid w:val="008F353F"/>
    <w:rsid w:val="00967C54"/>
    <w:rsid w:val="009834AE"/>
    <w:rsid w:val="00A73D3E"/>
    <w:rsid w:val="00B132A1"/>
    <w:rsid w:val="00D50FC1"/>
    <w:rsid w:val="00EC2B0D"/>
    <w:rsid w:val="00EF0805"/>
    <w:rsid w:val="00FB6500"/>
    <w:rsid w:val="00FD63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4A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D63B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FD63B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FD63B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132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32A1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4E4C4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404&amp;n=96460&amp;dst=100013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404&amp;n=95307&amp;dst=277291" TargetMode="External"/><Relationship Id="rId5" Type="http://schemas.openxmlformats.org/officeDocument/2006/relationships/hyperlink" Target="https://login.consultant.ru/link/?req=doc&amp;base=RLAW404&amp;n=96398" TargetMode="External"/><Relationship Id="rId4" Type="http://schemas.openxmlformats.org/officeDocument/2006/relationships/hyperlink" Target="https://login.consultant.ru/link/?req=doc&amp;base=LAW&amp;n=465208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427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Рязанцева</dc:creator>
  <cp:lastModifiedBy>Рязанцева</cp:lastModifiedBy>
  <cp:revision>5</cp:revision>
  <cp:lastPrinted>2023-12-22T07:11:00Z</cp:lastPrinted>
  <dcterms:created xsi:type="dcterms:W3CDTF">2023-12-22T06:57:00Z</dcterms:created>
  <dcterms:modified xsi:type="dcterms:W3CDTF">2024-02-08T07:33:00Z</dcterms:modified>
</cp:coreProperties>
</file>