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в 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от 28 октября 2023 года № 440-пп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Об утверждении государственной программы Белгородской области "Совершенствование и развитие транспортной системы и дорожной сети Белгородской области</w:t>
            </w:r>
            <w:r>
              <w:rPr>
                <w:sz w:val="24"/>
                <w:szCs w:val="24"/>
              </w:rPr>
              <w:t xml:space="preserve">» вносятся </w:t>
            </w:r>
            <w:r>
              <w:rPr>
                <w:sz w:val="24"/>
                <w:szCs w:val="24"/>
              </w:rPr>
              <w:t xml:space="preserve">в связи с </w:t>
            </w:r>
            <w:r>
              <w:rPr>
                <w:sz w:val="24"/>
                <w:szCs w:val="24"/>
              </w:rPr>
              <w:t xml:space="preserve">увеличением финансирования государственной программы </w:t>
            </w:r>
            <w:r>
              <w:rPr>
                <w:sz w:val="24"/>
                <w:szCs w:val="24"/>
              </w:rPr>
              <w:t xml:space="preserve">«Совершенствование и развитие транспортной системы и дорожной сети Белгородской области»</w:t>
            </w:r>
            <w:r>
              <w:rPr>
                <w:sz w:val="24"/>
                <w:szCs w:val="24"/>
              </w:rPr>
              <w:t xml:space="preserve"> на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год.</w:t>
            </w:r>
            <w:r>
              <w:rPr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2024-02-06T09:10:12Z</dcterms:modified>
</cp:coreProperties>
</file>