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AE" w:rsidRDefault="00390CEB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Сводный отчет</w:t>
      </w:r>
      <w:r>
        <w:rPr>
          <w:rFonts w:eastAsia="Calibri"/>
          <w:b/>
          <w:bCs/>
          <w:lang w:eastAsia="en-US"/>
        </w:rPr>
        <w:br/>
        <w:t>о результатах проведения оценки регулирующего воздействия</w:t>
      </w:r>
      <w:r>
        <w:rPr>
          <w:rFonts w:eastAsia="Calibri"/>
          <w:b/>
          <w:bCs/>
          <w:lang w:eastAsia="en-US"/>
        </w:rPr>
        <w:br/>
        <w:t>проекта нормативного правового акта</w:t>
      </w:r>
    </w:p>
    <w:p w:rsidR="00E719AE" w:rsidRDefault="00E719AE">
      <w:pPr>
        <w:ind w:firstLine="709"/>
        <w:jc w:val="center"/>
        <w:rPr>
          <w:rFonts w:eastAsia="Calibri"/>
          <w:b/>
          <w:bCs/>
          <w:lang w:eastAsia="en-US"/>
        </w:rPr>
      </w:pPr>
    </w:p>
    <w:p w:rsidR="00E719AE" w:rsidRDefault="00E719AE">
      <w:pPr>
        <w:ind w:firstLine="709"/>
        <w:jc w:val="center"/>
        <w:rPr>
          <w:rFonts w:eastAsia="Calibri"/>
          <w:b/>
          <w:bCs/>
          <w:lang w:eastAsia="en-US"/>
        </w:rPr>
      </w:pPr>
    </w:p>
    <w:p w:rsidR="00E719AE" w:rsidRDefault="00390CEB">
      <w:pPr>
        <w:ind w:firstLine="709"/>
        <w:contextualSpacing/>
        <w:jc w:val="both"/>
        <w:rPr>
          <w:bCs/>
        </w:rPr>
      </w:pPr>
      <w:r>
        <w:rPr>
          <w:bCs/>
        </w:rPr>
        <w:t>1. Общая информация:</w:t>
      </w:r>
    </w:p>
    <w:p w:rsidR="00E719AE" w:rsidRDefault="00390CEB">
      <w:pPr>
        <w:ind w:firstLine="709"/>
        <w:jc w:val="both"/>
        <w:rPr>
          <w:rFonts w:eastAsia="Calibri"/>
        </w:rPr>
      </w:pPr>
      <w:r>
        <w:rPr>
          <w:rFonts w:eastAsia="Calibri"/>
        </w:rPr>
        <w:t>1.1. Орган-разработчик:</w:t>
      </w:r>
    </w:p>
    <w:p w:rsidR="00E719AE" w:rsidRDefault="00390CE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министерство автомобильных дорог и транспорта Белгородской области.</w:t>
      </w:r>
    </w:p>
    <w:p w:rsidR="00E719AE" w:rsidRDefault="00390CEB">
      <w:pPr>
        <w:ind w:firstLine="709"/>
        <w:jc w:val="both"/>
        <w:rPr>
          <w:rFonts w:eastAsia="Calibri"/>
        </w:rPr>
      </w:pPr>
      <w:r>
        <w:rPr>
          <w:rFonts w:eastAsia="Calibri"/>
        </w:rPr>
        <w:t>1.2. Вид и наименование проекта нормативного правового акта:</w:t>
      </w:r>
    </w:p>
    <w:p w:rsidR="00E719AE" w:rsidRDefault="00390CEB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Проект приказа министерства автомобильных дорог и транспорта Белгородской области</w:t>
      </w:r>
      <w:bookmarkStart w:id="0" w:name="_Hlk81296921"/>
      <w:r>
        <w:rPr>
          <w:rFonts w:eastAsia="Calibri"/>
        </w:rPr>
        <w:t xml:space="preserve"> </w:t>
      </w:r>
      <w:bookmarkEnd w:id="0"/>
      <w:r>
        <w:rPr>
          <w:rFonts w:eastAsia="Calibri"/>
        </w:rPr>
        <w:t>«Об утверждении порядка ведения реестра парковок общего пользования».</w:t>
      </w:r>
    </w:p>
    <w:p w:rsidR="00E719AE" w:rsidRDefault="00390CEB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  <w:lang w:eastAsia="en-US"/>
        </w:rPr>
        <w:t>1.3. Сроки проведения публичного обсуждения</w:t>
      </w:r>
      <w:r>
        <w:rPr>
          <w:color w:val="000000" w:themeColor="text1"/>
          <w:lang w:eastAsia="en-US"/>
        </w:rPr>
        <w:t xml:space="preserve"> проекта </w:t>
      </w:r>
      <w:r>
        <w:rPr>
          <w:bCs/>
          <w:color w:val="000000" w:themeColor="text1"/>
          <w:lang w:eastAsia="en-US"/>
        </w:rPr>
        <w:t xml:space="preserve">нормативного правового </w:t>
      </w:r>
      <w:r>
        <w:rPr>
          <w:color w:val="000000" w:themeColor="text1"/>
          <w:lang w:eastAsia="en-US"/>
        </w:rPr>
        <w:t>акта:</w:t>
      </w:r>
    </w:p>
    <w:p w:rsidR="00E719AE" w:rsidRDefault="00390CEB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  <w:lang w:eastAsia="en-US"/>
        </w:rPr>
        <w:t>с 14.09.2023 г. по 11.10.2023 г.</w:t>
      </w:r>
    </w:p>
    <w:p w:rsidR="00E719AE" w:rsidRDefault="00390CEB">
      <w:pPr>
        <w:widowControl w:val="0"/>
        <w:ind w:firstLine="709"/>
        <w:jc w:val="both"/>
        <w:rPr>
          <w:rFonts w:eastAsia="Calibri"/>
          <w:color w:val="000000" w:themeColor="text1"/>
        </w:rPr>
      </w:pPr>
      <w:r>
        <w:rPr>
          <w:lang w:eastAsia="en-US"/>
        </w:rPr>
        <w:t xml:space="preserve">1.4. Степень регулирующего воздействия проекта нормативного правового акта: </w:t>
      </w:r>
      <w:r>
        <w:rPr>
          <w:rFonts w:eastAsia="Calibri"/>
          <w:color w:val="000000" w:themeColor="text1"/>
          <w:lang w:eastAsia="en-US"/>
        </w:rPr>
        <w:t xml:space="preserve">высокая. </w:t>
      </w:r>
    </w:p>
    <w:p w:rsidR="00E719AE" w:rsidRDefault="00390CEB">
      <w:pPr>
        <w:ind w:firstLine="709"/>
        <w:jc w:val="both"/>
      </w:pPr>
      <w:r>
        <w:rPr>
          <w:rFonts w:eastAsia="Calibri"/>
          <w:lang w:eastAsia="en-US"/>
        </w:rPr>
        <w:t xml:space="preserve">Проект приказа разработан с целью исполнения требований, установленных </w:t>
      </w:r>
      <w:r>
        <w:rPr>
          <w:rFonts w:eastAsia="Calibri"/>
          <w:lang w:eastAsia="en-US"/>
        </w:rPr>
        <w:br/>
        <w:t>в  Федеральном законе от 29</w:t>
      </w:r>
      <w:r>
        <w:rPr>
          <w:rFonts w:eastAsia="Calibri"/>
          <w:lang w:eastAsia="en-US"/>
        </w:rPr>
        <w:t xml:space="preserve">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 (далее Федеральный закон № 443-ФЗ) и устанавливает </w:t>
      </w:r>
      <w:r>
        <w:rPr>
          <w:rFonts w:eastAsia="Calibri"/>
        </w:rPr>
        <w:t>порядок ведения реестра парковок общего п</w:t>
      </w:r>
      <w:r>
        <w:rPr>
          <w:rFonts w:eastAsia="Calibri"/>
        </w:rPr>
        <w:t>ользования, расположенных на автомобильных дорогах общего пользования регионального, межмуниципального и местного значения на территории Белгородской области</w:t>
      </w:r>
      <w:r>
        <w:rPr>
          <w:rFonts w:eastAsia="Calibri"/>
          <w:lang w:eastAsia="en-US"/>
        </w:rPr>
        <w:t>. Проектом нормативного правового акта устанавливаются обязанности</w:t>
      </w:r>
      <w:r>
        <w:t xml:space="preserve"> владельцев парковок после ввода </w:t>
      </w:r>
      <w:r>
        <w:t>в эксплуатацию парковки, ликвидации или изменения сведений о парковке, при размещении ее на автомобильных дорогах регионального или межмуниципального значения, находящихся в государственной собственности Белгородской области, предоставлять данные, необходи</w:t>
      </w:r>
      <w:r>
        <w:t>мые для ведения реестра парковок.</w:t>
      </w:r>
    </w:p>
    <w:p w:rsidR="00E719AE" w:rsidRDefault="00390CEB">
      <w:pPr>
        <w:widowControl w:val="0"/>
        <w:ind w:firstLine="709"/>
        <w:jc w:val="both"/>
        <w:rPr>
          <w:lang w:eastAsia="en-US"/>
        </w:rPr>
      </w:pPr>
      <w:r>
        <w:rPr>
          <w:lang w:eastAsia="en-US"/>
        </w:rPr>
        <w:t>1.5. Контактная информация исполнителя в органе-разработчике:</w:t>
      </w:r>
    </w:p>
    <w:p w:rsidR="00E719AE" w:rsidRDefault="00390CEB">
      <w:pPr>
        <w:widowControl w:val="0"/>
        <w:ind w:firstLine="709"/>
        <w:jc w:val="both"/>
        <w:rPr>
          <w:lang w:eastAsia="en-US"/>
        </w:rPr>
      </w:pPr>
      <w:r>
        <w:rPr>
          <w:lang w:eastAsia="en-US"/>
        </w:rPr>
        <w:t>Ф.И.О.: Киктенко Евгений Викторович</w:t>
      </w:r>
    </w:p>
    <w:p w:rsidR="00E719AE" w:rsidRDefault="00390CEB">
      <w:pPr>
        <w:widowControl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Должность: заместитель начальника отдела бюджетного финансирования и правового обеспечения министерства автомобильных дорог </w:t>
      </w:r>
      <w:r>
        <w:rPr>
          <w:lang w:eastAsia="en-US"/>
        </w:rPr>
        <w:t>и транспорта Белгородской области.</w:t>
      </w:r>
    </w:p>
    <w:p w:rsidR="00E719AE" w:rsidRDefault="00390CE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Тел.: (4722) 33-52-47 </w:t>
      </w:r>
    </w:p>
    <w:p w:rsidR="00E719AE" w:rsidRDefault="00390CE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Адрес электронной почты: </w:t>
      </w:r>
      <w:r>
        <w:rPr>
          <w:lang w:val="en-US"/>
        </w:rPr>
        <w:t>kiktenko</w:t>
      </w:r>
      <w:r>
        <w:t>_</w:t>
      </w:r>
      <w:r>
        <w:rPr>
          <w:lang w:val="en-US"/>
        </w:rPr>
        <w:t>ev</w:t>
      </w:r>
      <w:r>
        <w:t>@</w:t>
      </w:r>
      <w:r>
        <w:rPr>
          <w:lang w:val="en-US"/>
        </w:rPr>
        <w:t>belregion</w:t>
      </w:r>
      <w:r>
        <w:t>.</w:t>
      </w:r>
      <w:r>
        <w:rPr>
          <w:lang w:val="en-US"/>
        </w:rPr>
        <w:t>ru</w:t>
      </w:r>
    </w:p>
    <w:p w:rsidR="00E719AE" w:rsidRDefault="00390CE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 Описание проблемы, на решение которой направлено вводимое правовое регулирование:</w:t>
      </w:r>
    </w:p>
    <w:p w:rsidR="00E719AE" w:rsidRDefault="00390CE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2.1. Проблема, на решение которой направлен предлагаемый способ правового регулирования:</w:t>
      </w:r>
    </w:p>
    <w:p w:rsidR="00E719AE" w:rsidRDefault="00390CEB">
      <w:pPr>
        <w:ind w:firstLine="70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 xml:space="preserve">Отсутствие единого </w:t>
      </w:r>
      <w:r>
        <w:rPr>
          <w:rFonts w:eastAsia="Calibri"/>
          <w:color w:val="000000" w:themeColor="text1"/>
        </w:rPr>
        <w:t xml:space="preserve">порядка ведения реестра парковок общего пользования на </w:t>
      </w:r>
      <w:r>
        <w:rPr>
          <w:rFonts w:eastAsia="Calibri"/>
          <w:color w:val="000000" w:themeColor="text1"/>
          <w:lang w:eastAsia="en-US"/>
        </w:rPr>
        <w:t xml:space="preserve">территории Белгородской области. </w:t>
      </w:r>
    </w:p>
    <w:p w:rsidR="00E719AE" w:rsidRDefault="00390CE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2.2. Информация о возникновении и выявлении проблемы:</w:t>
      </w:r>
    </w:p>
    <w:p w:rsidR="00E719AE" w:rsidRDefault="00390CEB">
      <w:pPr>
        <w:ind w:firstLine="708"/>
        <w:jc w:val="both"/>
      </w:pPr>
      <w:r>
        <w:t>В нас</w:t>
      </w:r>
      <w:r>
        <w:t xml:space="preserve">тоящий момент не существует утвержденного правового акта Белгородской области, устанавливающего процедуру ведения реестра парковок общего пользования, предусмотренного </w:t>
      </w:r>
      <w:r>
        <w:rPr>
          <w:rFonts w:eastAsia="Calibri"/>
          <w:lang w:eastAsia="en-US"/>
        </w:rPr>
        <w:t>Федеральным законом № 443-ФЗ. Данная проблема выявлена министерством автомобильных дорог</w:t>
      </w:r>
      <w:r>
        <w:rPr>
          <w:rFonts w:eastAsia="Calibri"/>
          <w:lang w:eastAsia="en-US"/>
        </w:rPr>
        <w:t xml:space="preserve"> и транспорта Белгородской области в ходе текущей деятельности.</w:t>
      </w:r>
    </w:p>
    <w:p w:rsidR="00E719AE" w:rsidRDefault="00390CE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2.3. Негативные эффекты, возникающие в связи с наличием рассматриваемой проблемы:</w:t>
      </w:r>
    </w:p>
    <w:p w:rsidR="00E719AE" w:rsidRDefault="00390CE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Отсутствие учета парковок общего пользования, </w:t>
      </w:r>
      <w:r>
        <w:rPr>
          <w:rFonts w:eastAsia="Calibri"/>
        </w:rPr>
        <w:t>расположенных на автомобильных дорогах общего пользования регионального, межмуниципального и местного значения на территории Белгородской области</w:t>
      </w:r>
      <w:r>
        <w:rPr>
          <w:rFonts w:eastAsia="Calibri"/>
          <w:lang w:eastAsia="en-US"/>
        </w:rPr>
        <w:t>.</w:t>
      </w:r>
    </w:p>
    <w:p w:rsidR="00E719AE" w:rsidRDefault="00390CE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2.4. Анализ опыта иных субъектов Российской Федерации в соответствующих сферах деятельности:</w:t>
      </w:r>
    </w:p>
    <w:p w:rsidR="00E719AE" w:rsidRDefault="00390CEB">
      <w:pPr>
        <w:shd w:val="clear" w:color="auto" w:fill="FFFFFF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Приказ министерс</w:t>
      </w:r>
      <w:r>
        <w:rPr>
          <w:rFonts w:eastAsia="Calibri"/>
          <w:lang w:eastAsia="en-US"/>
        </w:rPr>
        <w:t>тва дорожного хозяйства и транспорта Ставропольского края от 19 июня 2019 года № 150-о/д «Об утверждении порядка ведения реестров парковок общего пользования в Ставропольском крае».</w:t>
      </w:r>
    </w:p>
    <w:p w:rsidR="00E719AE" w:rsidRDefault="00390CEB">
      <w:pPr>
        <w:shd w:val="clear" w:color="auto" w:fill="FFFFFF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Приказ министерства автомобильных дорог и транспорта Самарской области от </w:t>
      </w:r>
      <w:r>
        <w:rPr>
          <w:rFonts w:eastAsia="Calibri"/>
          <w:lang w:eastAsia="en-US"/>
        </w:rPr>
        <w:t>17 мая 2018 года № 142 «Об утверждении порядка ведения реестра парковок общего пользования, расположенных на территории Самарской области».</w:t>
      </w:r>
    </w:p>
    <w:p w:rsidR="00E719AE" w:rsidRDefault="00390CEB">
      <w:pPr>
        <w:shd w:val="clear" w:color="auto" w:fill="FFFFFF"/>
        <w:ind w:firstLine="540"/>
        <w:jc w:val="both"/>
        <w:rPr>
          <w:rFonts w:eastAsia="Calibri"/>
          <w:highlight w:val="red"/>
          <w:lang w:eastAsia="en-US"/>
        </w:rPr>
      </w:pPr>
      <w:r>
        <w:rPr>
          <w:shd w:val="clear" w:color="auto" w:fill="FFFFFF"/>
        </w:rPr>
        <w:t>Приказ Департамента транспорта и дорожного хозяйства Костромской области от 2 октября 2019 года № 14-н «Об утвержден</w:t>
      </w:r>
      <w:r>
        <w:rPr>
          <w:shd w:val="clear" w:color="auto" w:fill="FFFFFF"/>
        </w:rPr>
        <w:t>ии Порядка ведения реестра парковок общего пользования».</w:t>
      </w:r>
    </w:p>
    <w:p w:rsidR="00E719AE" w:rsidRDefault="00390CEB">
      <w:pPr>
        <w:widowControl w:val="0"/>
        <w:ind w:firstLine="709"/>
        <w:jc w:val="both"/>
      </w:pPr>
      <w:r>
        <w:t>3. Цели вводимого правового регулирования и измеримые показатели их достижения:</w:t>
      </w:r>
    </w:p>
    <w:p w:rsidR="00E719AE" w:rsidRDefault="00390CE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3.1. Описание целей предлагаемого правового регулирования:</w:t>
      </w:r>
    </w:p>
    <w:p w:rsidR="00E719AE" w:rsidRDefault="00390CEB">
      <w:pPr>
        <w:ind w:firstLine="709"/>
        <w:jc w:val="both"/>
      </w:pPr>
      <w:r>
        <w:t>Создание условий для ведения реестра парковок общего пользов</w:t>
      </w:r>
      <w:r>
        <w:t xml:space="preserve">ания, </w:t>
      </w:r>
      <w:r>
        <w:rPr>
          <w:rFonts w:eastAsia="Calibri"/>
        </w:rPr>
        <w:t>расположенных на автомобильных дорогах общего пользования регионального, межмуниципального и местного значения на территории Белгородской области</w:t>
      </w:r>
      <w:r>
        <w:t>.</w:t>
      </w:r>
    </w:p>
    <w:p w:rsidR="00E719AE" w:rsidRDefault="00390CE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3.2. Обоснование соответствия целей предлагаемого правового регулирования принципам правового регулиров</w:t>
      </w:r>
      <w:r>
        <w:rPr>
          <w:rFonts w:eastAsia="Calibri"/>
          <w:lang w:eastAsia="en-US"/>
        </w:rPr>
        <w:t>ания:</w:t>
      </w:r>
    </w:p>
    <w:p w:rsidR="00E719AE" w:rsidRDefault="00390CEB">
      <w:pPr>
        <w:ind w:firstLine="709"/>
        <w:jc w:val="both"/>
        <w:rPr>
          <w:rFonts w:eastAsia="Calibri"/>
          <w:lang w:eastAsia="en-US"/>
        </w:rPr>
      </w:pPr>
      <w:r>
        <w:t xml:space="preserve">Проект приказа разработан с целью </w:t>
      </w:r>
      <w:r>
        <w:rPr>
          <w:rFonts w:eastAsia="Calibri"/>
          <w:lang w:eastAsia="en-US"/>
        </w:rPr>
        <w:t xml:space="preserve">исполнения требований, установленных </w:t>
      </w:r>
      <w:r>
        <w:t xml:space="preserve"> Федеральным законом </w:t>
      </w:r>
      <w:r>
        <w:rPr>
          <w:rFonts w:eastAsia="Calibri"/>
          <w:lang w:eastAsia="en-US"/>
        </w:rPr>
        <w:t xml:space="preserve">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</w:t>
      </w:r>
      <w:r>
        <w:rPr>
          <w:rFonts w:eastAsia="Calibri"/>
          <w:lang w:eastAsia="en-US"/>
        </w:rPr>
        <w:t>Федерации»</w:t>
      </w:r>
      <w:r>
        <w:t xml:space="preserve"> </w:t>
      </w:r>
      <w:r>
        <w:rPr>
          <w:rFonts w:eastAsia="Calibri"/>
          <w:lang w:eastAsia="en-US"/>
        </w:rPr>
        <w:t xml:space="preserve">и определяет </w:t>
      </w:r>
      <w:r>
        <w:rPr>
          <w:rFonts w:eastAsia="Calibri"/>
          <w:color w:val="000000" w:themeColor="text1"/>
        </w:rPr>
        <w:t xml:space="preserve">порядок ведения реестра парковок общего пользования и внесения в него сведений о парковках общего пользования на </w:t>
      </w:r>
      <w:r>
        <w:rPr>
          <w:rFonts w:eastAsia="Calibri"/>
          <w:color w:val="000000" w:themeColor="text1"/>
          <w:lang w:eastAsia="en-US"/>
        </w:rPr>
        <w:t>территории Белгородской области.</w:t>
      </w:r>
      <w:r>
        <w:rPr>
          <w:rFonts w:eastAsia="Calibri"/>
        </w:rPr>
        <w:t xml:space="preserve"> </w:t>
      </w:r>
    </w:p>
    <w:p w:rsidR="00E719AE" w:rsidRDefault="00390CEB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3.3. Сроки достижения целей предлагаемого правового регулирования: </w:t>
      </w:r>
      <w:r>
        <w:rPr>
          <w:rFonts w:eastAsia="Calibri"/>
          <w:lang w:eastAsia="en-US"/>
        </w:rPr>
        <w:br/>
        <w:t>декабрь 2023 г.</w:t>
      </w:r>
    </w:p>
    <w:p w:rsidR="00E719AE" w:rsidRDefault="00390CE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.4.</w:t>
      </w:r>
      <w:r>
        <w:rPr>
          <w:rFonts w:eastAsia="Calibri"/>
          <w:lang w:val="en-US" w:eastAsia="en-US"/>
        </w:rPr>
        <w:t> </w:t>
      </w:r>
      <w:r>
        <w:rPr>
          <w:rFonts w:eastAsia="Calibri"/>
          <w:lang w:eastAsia="en-US"/>
        </w:rPr>
        <w:t>Иная информация о целях предлагаемого правового регулирования:</w:t>
      </w:r>
    </w:p>
    <w:p w:rsidR="00E719AE" w:rsidRDefault="00390CE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Отсутствует.</w:t>
      </w:r>
    </w:p>
    <w:p w:rsidR="00E719AE" w:rsidRDefault="00390CEB">
      <w:pPr>
        <w:ind w:left="709"/>
        <w:contextualSpacing/>
      </w:pPr>
      <w:r>
        <w:t>4. Описание предлагаемого правового регулирования:</w:t>
      </w:r>
    </w:p>
    <w:p w:rsidR="00E719AE" w:rsidRDefault="00390CE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4.1. Описание предлагаемого способа решения проблемы и преодоления связанных               с ней негативных эффектов:</w:t>
      </w:r>
    </w:p>
    <w:p w:rsidR="00E719AE" w:rsidRDefault="00390CEB">
      <w:pPr>
        <w:widowControl w:val="0"/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Утвержд</w:t>
      </w:r>
      <w:r>
        <w:rPr>
          <w:color w:val="000000"/>
          <w:shd w:val="clear" w:color="auto" w:fill="FFFFFF"/>
        </w:rPr>
        <w:t xml:space="preserve">ение </w:t>
      </w:r>
      <w:r>
        <w:rPr>
          <w:rFonts w:eastAsia="Calibri"/>
          <w:color w:val="000000" w:themeColor="text1"/>
        </w:rPr>
        <w:t>порядка ведения реестра парковок общего пользования.</w:t>
      </w:r>
      <w:r>
        <w:rPr>
          <w:color w:val="000000"/>
          <w:shd w:val="clear" w:color="auto" w:fill="FFFFFF"/>
        </w:rPr>
        <w:t xml:space="preserve"> </w:t>
      </w:r>
      <w:r>
        <w:t>4.2. Альтернативные варианты решения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2"/>
        <w:gridCol w:w="4676"/>
      </w:tblGrid>
      <w:tr w:rsidR="00E719AE">
        <w:tc>
          <w:tcPr>
            <w:tcW w:w="4952" w:type="dxa"/>
            <w:shd w:val="clear" w:color="auto" w:fill="auto"/>
            <w:noWrap/>
            <w:vAlign w:val="center"/>
          </w:tcPr>
          <w:p w:rsidR="00E719AE" w:rsidRDefault="00390CEB">
            <w:pPr>
              <w:jc w:val="center"/>
              <w:rPr>
                <w:b/>
              </w:rPr>
            </w:pPr>
            <w:r>
              <w:rPr>
                <w:b/>
              </w:rPr>
              <w:t>Предлагаемое регулирование</w:t>
            </w:r>
          </w:p>
        </w:tc>
        <w:tc>
          <w:tcPr>
            <w:tcW w:w="4676" w:type="dxa"/>
            <w:shd w:val="clear" w:color="auto" w:fill="auto"/>
            <w:noWrap/>
          </w:tcPr>
          <w:p w:rsidR="00E719AE" w:rsidRDefault="00390CEB">
            <w:pPr>
              <w:jc w:val="center"/>
              <w:rPr>
                <w:b/>
              </w:rPr>
            </w:pPr>
            <w:r>
              <w:rPr>
                <w:b/>
              </w:rPr>
              <w:t xml:space="preserve">Альтернативный вариант </w:t>
            </w:r>
          </w:p>
          <w:p w:rsidR="00E719AE" w:rsidRDefault="00390CEB">
            <w:pPr>
              <w:jc w:val="center"/>
              <w:rPr>
                <w:b/>
              </w:rPr>
            </w:pPr>
            <w:r>
              <w:rPr>
                <w:b/>
              </w:rPr>
              <w:t>решения проблемы</w:t>
            </w:r>
          </w:p>
        </w:tc>
      </w:tr>
      <w:tr w:rsidR="00E719AE">
        <w:tc>
          <w:tcPr>
            <w:tcW w:w="4952" w:type="dxa"/>
            <w:shd w:val="clear" w:color="auto" w:fill="auto"/>
            <w:noWrap/>
          </w:tcPr>
          <w:p w:rsidR="00E719AE" w:rsidRDefault="00390CEB">
            <w:pPr>
              <w:pStyle w:val="af8"/>
              <w:numPr>
                <w:ilvl w:val="0"/>
                <w:numId w:val="7"/>
              </w:numPr>
              <w:ind w:left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Определение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порядка ведения реестра парковок общего пользования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E719AE" w:rsidRDefault="00390CEB">
            <w:pPr>
              <w:pStyle w:val="af8"/>
              <w:numPr>
                <w:ilvl w:val="0"/>
                <w:numId w:val="7"/>
              </w:numPr>
              <w:ind w:left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Определение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порядка внесения в реестр сведений о парковках общего пользования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4676" w:type="dxa"/>
            <w:shd w:val="clear" w:color="auto" w:fill="auto"/>
            <w:noWrap/>
          </w:tcPr>
          <w:p w:rsidR="00E719AE" w:rsidRDefault="00390CEB">
            <w:pPr>
              <w:jc w:val="both"/>
            </w:pPr>
            <w:r>
              <w:t>Отсутствие учета парковок общего пользования</w:t>
            </w:r>
          </w:p>
        </w:tc>
      </w:tr>
    </w:tbl>
    <w:p w:rsidR="00E719AE" w:rsidRDefault="00390CE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4.3. Обоснование выбора предлагаемого способа решения проблемы:</w:t>
      </w:r>
    </w:p>
    <w:p w:rsidR="00E719AE" w:rsidRDefault="00390CEB">
      <w:pPr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Предпочтительным вариантом решения проблемы министерство автомобильных дорог и транспорта Белгородской области считает утверждение проекта </w:t>
      </w:r>
      <w:r>
        <w:rPr>
          <w:rFonts w:eastAsia="Calibri"/>
        </w:rPr>
        <w:t>приказа министерства автомобильных дорог и транспорта Белгородской области «Об утверждении порядка ведения реестра па</w:t>
      </w:r>
      <w:r>
        <w:rPr>
          <w:rFonts w:eastAsia="Calibri"/>
        </w:rPr>
        <w:t>рковок общего пользования».</w:t>
      </w:r>
    </w:p>
    <w:p w:rsidR="00E719AE" w:rsidRDefault="00390CEB">
      <w:pPr>
        <w:ind w:firstLine="709"/>
        <w:jc w:val="both"/>
      </w:pPr>
      <w:r>
        <w:t xml:space="preserve">Разработанный порядок </w:t>
      </w:r>
      <w:r>
        <w:t xml:space="preserve">позволит </w:t>
      </w:r>
      <w:r>
        <w:rPr>
          <w:rFonts w:eastAsia="Arial"/>
          <w:color w:val="000000" w:themeColor="text1"/>
        </w:rPr>
        <w:t>с</w:t>
      </w:r>
      <w:r>
        <w:rPr>
          <w:rFonts w:eastAsia="Arial"/>
          <w:color w:val="000000" w:themeColor="text1"/>
          <w:highlight w:val="white"/>
        </w:rPr>
        <w:t>формировать единую базу парковок на автомобильных дорогах</w:t>
      </w:r>
      <w:r>
        <w:rPr>
          <w:rFonts w:eastAsia="Calibri"/>
        </w:rPr>
        <w:t xml:space="preserve"> общего пользования регионального, межмуниципального и местного значения на территории </w:t>
      </w:r>
      <w:r>
        <w:rPr>
          <w:rFonts w:eastAsia="Calibri"/>
        </w:rPr>
        <w:t>Белгородской области</w:t>
      </w:r>
      <w:r>
        <w:t xml:space="preserve">. </w:t>
      </w:r>
      <w:r>
        <w:rPr>
          <w:rFonts w:eastAsia="Calibri"/>
          <w:lang w:eastAsia="en-US"/>
        </w:rPr>
        <w:t xml:space="preserve">Установить оптимальные </w:t>
      </w:r>
      <w:r>
        <w:t xml:space="preserve"> услови</w:t>
      </w:r>
      <w:r>
        <w:t>я для ведения реестра парковок.</w:t>
      </w:r>
    </w:p>
    <w:p w:rsidR="00E719AE" w:rsidRDefault="00390CEB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4.4.</w:t>
      </w:r>
      <w:r>
        <w:rPr>
          <w:rFonts w:eastAsia="Calibri"/>
        </w:rPr>
        <w:t> </w:t>
      </w:r>
      <w:r>
        <w:rPr>
          <w:rFonts w:eastAsia="Calibri"/>
          <w:bCs/>
          <w:lang w:eastAsia="en-US"/>
        </w:rPr>
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</w:p>
    <w:tbl>
      <w:tblPr>
        <w:tblpPr w:leftFromText="180" w:rightFromText="180" w:vertAnchor="text" w:horzAnchor="margin" w:tblpY="5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5103"/>
      </w:tblGrid>
      <w:tr w:rsidR="00E719AE">
        <w:trPr>
          <w:cantSplit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ind w:right="57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Гр</w:t>
            </w:r>
            <w:r>
              <w:rPr>
                <w:rFonts w:eastAsia="Calibri"/>
                <w:b/>
                <w:lang w:eastAsia="en-US"/>
              </w:rPr>
              <w:t>уппа участников отношений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Оценка количества участников отношений</w:t>
            </w:r>
          </w:p>
        </w:tc>
      </w:tr>
      <w:tr w:rsidR="00E719AE">
        <w:trPr>
          <w:cantSplit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ind w:right="57"/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Юридические лица, индивидуальные предприниматели и физические лица, являющиеся владельцами парковок общего пользования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Информация отсутствует</w:t>
            </w:r>
          </w:p>
        </w:tc>
      </w:tr>
    </w:tbl>
    <w:p w:rsidR="00E719AE" w:rsidRDefault="00E719AE">
      <w:pPr>
        <w:ind w:firstLine="709"/>
        <w:jc w:val="both"/>
        <w:rPr>
          <w:rFonts w:eastAsia="Calibri"/>
          <w:bCs/>
          <w:lang w:eastAsia="en-US"/>
        </w:rPr>
      </w:pPr>
    </w:p>
    <w:p w:rsidR="00E719AE" w:rsidRDefault="00390CEB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4.5. Оценка изменений обязательных требований, обязанностей, ограничений и преимуществ, ответственности за нарушение нормативных правовых актов Белгородской области, расходов и доходов, а также ожидаемых издержек и выгод для субъектов предпринимательской и</w:t>
      </w:r>
      <w:r>
        <w:rPr>
          <w:rFonts w:eastAsia="Calibri"/>
          <w:bCs/>
          <w:lang w:eastAsia="en-US"/>
        </w:rPr>
        <w:t xml:space="preserve"> иной экономической деятельности, интересы которых затрагиваются вводимым правовым регулированием:</w:t>
      </w:r>
    </w:p>
    <w:p w:rsidR="00E719AE" w:rsidRDefault="00E719AE">
      <w:pPr>
        <w:ind w:firstLine="709"/>
        <w:jc w:val="both"/>
        <w:rPr>
          <w:rFonts w:eastAsia="Calibri"/>
          <w:bCs/>
          <w:lang w:eastAsia="en-US"/>
        </w:rPr>
      </w:pPr>
    </w:p>
    <w:tbl>
      <w:tblPr>
        <w:tblpPr w:leftFromText="180" w:rightFromText="180" w:vertAnchor="text" w:horzAnchor="margin" w:tblpY="69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005"/>
        <w:gridCol w:w="4678"/>
        <w:gridCol w:w="2126"/>
      </w:tblGrid>
      <w:tr w:rsidR="00E719A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ind w:right="57"/>
              <w:jc w:val="center"/>
              <w:rPr>
                <w:rFonts w:eastAsia="Calibri"/>
                <w:b/>
                <w:i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Группа участников отношений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ind w:right="57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Описание новых или изменения содержания существующих обязательных требований, обязанностей, ограничений преимуществ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ind w:right="57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Оценка измен</w:t>
            </w:r>
            <w:r>
              <w:rPr>
                <w:rFonts w:eastAsia="Calibri"/>
                <w:b/>
                <w:lang w:eastAsia="en-US"/>
              </w:rPr>
              <w:t>ения расходов/доходов,</w:t>
            </w:r>
          </w:p>
          <w:p w:rsidR="00E719AE" w:rsidRDefault="00390CEB">
            <w:pPr>
              <w:ind w:right="57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издержек/выгод,</w:t>
            </w:r>
          </w:p>
          <w:p w:rsidR="00E719AE" w:rsidRDefault="00390CEB">
            <w:pPr>
              <w:ind w:right="57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тыс. руб.</w:t>
            </w:r>
          </w:p>
        </w:tc>
      </w:tr>
      <w:tr w:rsidR="00E719AE">
        <w:trPr>
          <w:cantSplit/>
          <w:trHeight w:val="2136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ind w:right="57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Юридические лица, индивидуальные предприниматели и физические лица,  являющиеся владельцами парковок общего пользования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both"/>
            </w:pPr>
            <w:r>
              <w:t>Владелец парковки после ввода в эксплуатацию парковки, ликвидации или изменения сведен</w:t>
            </w:r>
            <w:r>
              <w:t xml:space="preserve">ий о парковке, при размещении ее на автомобильных дорогах регионального или межмуниципального значения, находящихся в государственной собственности Белгородской области, в течение тридцати календарных дней направляет в учреждение </w:t>
            </w:r>
            <w:r>
              <w:rPr>
                <w:shd w:val="clear" w:color="auto" w:fill="FFFFFF"/>
              </w:rPr>
              <w:t xml:space="preserve">«Управление автомобильных </w:t>
            </w:r>
            <w:r>
              <w:rPr>
                <w:shd w:val="clear" w:color="auto" w:fill="FFFFFF"/>
              </w:rPr>
              <w:t xml:space="preserve">дорог и транспорта Белгородской области» или уполномоченный орган местного самоуправления </w:t>
            </w:r>
            <w:r>
              <w:rPr>
                <w:rFonts w:eastAsia="Calibri"/>
                <w:iCs/>
                <w:lang w:eastAsia="en-US"/>
              </w:rPr>
              <w:t>муниципальных районов и городских округов области</w:t>
            </w:r>
            <w:r>
              <w:t xml:space="preserve"> заявление содержащее сведения указанные в пункте 8 настоящего Порядка. </w:t>
            </w:r>
          </w:p>
          <w:p w:rsidR="00E719AE" w:rsidRDefault="00E719AE"/>
          <w:p w:rsidR="00E719AE" w:rsidRDefault="00E719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</w:pPr>
            <w:r>
              <w:rPr>
                <w:rFonts w:eastAsia="Calibri"/>
                <w:iCs/>
                <w:lang w:eastAsia="en-US"/>
              </w:rPr>
              <w:t xml:space="preserve">Стоимость требования по предоставлению информации </w:t>
            </w:r>
          </w:p>
          <w:p w:rsidR="00E719AE" w:rsidRDefault="00390CEB">
            <w:pPr>
              <w:ind w:right="57"/>
              <w:jc w:val="center"/>
              <w:rPr>
                <w:rFonts w:eastAsia="Calibri"/>
                <w:iCs/>
                <w:color w:val="FF0000"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352,67 руб</w:t>
            </w:r>
            <w:r>
              <w:rPr>
                <w:rFonts w:eastAsia="Calibri"/>
                <w:iCs/>
                <w:color w:val="000000" w:themeColor="text1"/>
                <w:lang w:eastAsia="en-US"/>
              </w:rPr>
              <w:t xml:space="preserve">. </w:t>
            </w:r>
          </w:p>
        </w:tc>
      </w:tr>
    </w:tbl>
    <w:p w:rsidR="00E719AE" w:rsidRDefault="00E719AE">
      <w:pPr>
        <w:ind w:firstLine="709"/>
        <w:jc w:val="both"/>
        <w:rPr>
          <w:rFonts w:eastAsia="Calibri"/>
          <w:bCs/>
          <w:lang w:eastAsia="en-US"/>
        </w:rPr>
      </w:pPr>
    </w:p>
    <w:p w:rsidR="00E719AE" w:rsidRDefault="00390CEB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</w:t>
      </w:r>
      <w:r>
        <w:rPr>
          <w:rFonts w:eastAsia="Calibri"/>
          <w:bCs/>
          <w:lang w:eastAsia="en-US"/>
        </w:rPr>
        <w:t>: *</w:t>
      </w:r>
    </w:p>
    <w:tbl>
      <w:tblPr>
        <w:tblpPr w:leftFromText="180" w:rightFromText="180" w:vertAnchor="text" w:horzAnchor="margin" w:tblpY="75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005"/>
        <w:gridCol w:w="3827"/>
        <w:gridCol w:w="2835"/>
      </w:tblGrid>
      <w:tr w:rsidR="00E719A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органа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ind w:right="57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Описание новых или изменения существующих функций, полномочий, обязанностей </w:t>
            </w:r>
            <w:r>
              <w:rPr>
                <w:rFonts w:eastAsia="Calibri"/>
                <w:b/>
                <w:lang w:eastAsia="en-US"/>
              </w:rPr>
              <w:br/>
              <w:t>или прав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Оценка изменения трудозатрат и (или) потребностей в иных ресурсах</w:t>
            </w:r>
          </w:p>
        </w:tc>
      </w:tr>
      <w:tr w:rsidR="00E719A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ind w:right="57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ОГКУ «Управление дорожного хозяйства и транспорта Белгородской области»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ind w:firstLine="283"/>
              <w:jc w:val="both"/>
            </w:pPr>
            <w:r>
              <w:t>Ведение реестра парковок общего пользования, расположенных на автомобильных дорогах регионального и межмуниципального значения Белгородской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719A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ind w:right="57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Органы местного самоуправления муниципальных районов и городских округов Белгородской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ind w:firstLine="283"/>
              <w:jc w:val="both"/>
            </w:pPr>
            <w:r>
              <w:t>Ведение рее</w:t>
            </w:r>
            <w:r>
              <w:t>стра парковок общего пользования, расположенных на автомобильных дорогах местного значения Белгородской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E719AE" w:rsidRDefault="00E719AE">
      <w:pPr>
        <w:ind w:firstLine="709"/>
        <w:jc w:val="both"/>
        <w:rPr>
          <w:rFonts w:eastAsia="Calibri"/>
          <w:lang w:eastAsia="en-US"/>
        </w:rPr>
      </w:pPr>
    </w:p>
    <w:p w:rsidR="00E719AE" w:rsidRDefault="00390CE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4.7. Оценка расходов (возможных поступлений) консолидированного бюджета Белгородской области: *</w:t>
      </w:r>
    </w:p>
    <w:tbl>
      <w:tblPr>
        <w:tblpPr w:leftFromText="180" w:rightFromText="180" w:vertAnchor="text" w:horzAnchor="margin" w:tblpY="58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005"/>
        <w:gridCol w:w="3827"/>
        <w:gridCol w:w="2835"/>
      </w:tblGrid>
      <w:tr w:rsidR="00E719A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Описание новых или изменения существующих функций, полномочий, </w:t>
            </w:r>
            <w:r>
              <w:rPr>
                <w:rFonts w:eastAsia="Calibri"/>
                <w:b/>
                <w:lang w:eastAsia="en-US"/>
              </w:rPr>
              <w:lastRenderedPageBreak/>
              <w:t>обязанностей или прав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 xml:space="preserve">Описание видов расходов (возможных поступлений) консолидированного бюджета </w:t>
            </w:r>
            <w:r>
              <w:rPr>
                <w:rFonts w:eastAsia="Calibri"/>
                <w:b/>
                <w:lang w:eastAsia="en-US"/>
              </w:rPr>
              <w:lastRenderedPageBreak/>
              <w:t xml:space="preserve">Белгородской области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Количественная оценка расходов и возможных поступлений,</w:t>
            </w:r>
          </w:p>
          <w:p w:rsidR="00E719AE" w:rsidRDefault="00390CE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тыс. руб.</w:t>
            </w:r>
          </w:p>
        </w:tc>
      </w:tr>
      <w:tr w:rsidR="00E719A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ind w:right="57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lastRenderedPageBreak/>
              <w:t>ОГКУ «У</w:t>
            </w:r>
            <w:r>
              <w:rPr>
                <w:rFonts w:eastAsia="Calibri"/>
                <w:iCs/>
                <w:lang w:eastAsia="en-US"/>
              </w:rPr>
              <w:t>правление дорожного хозяйства и транспорта Белгородской области»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Расходов консолидированного бюджета Белгородской области не предусмотрено.</w:t>
            </w:r>
          </w:p>
          <w:p w:rsidR="00E719AE" w:rsidRDefault="00E719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Расходы и возможные поступления отсутствуют</w:t>
            </w:r>
          </w:p>
        </w:tc>
      </w:tr>
    </w:tbl>
    <w:p w:rsidR="00E719AE" w:rsidRDefault="00E719AE">
      <w:pPr>
        <w:ind w:firstLine="709"/>
        <w:jc w:val="both"/>
        <w:rPr>
          <w:rFonts w:eastAsia="Calibri"/>
          <w:lang w:eastAsia="en-US"/>
        </w:rPr>
      </w:pPr>
    </w:p>
    <w:p w:rsidR="00E719AE" w:rsidRDefault="00390CE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4.8. Информация о наличии или отсутствии в проекте нормативного правового акта обязательных требований: проектом нормативного правового акта обязательные требования не устанавливаются.</w:t>
      </w:r>
    </w:p>
    <w:p w:rsidR="00E719AE" w:rsidRDefault="00E719AE">
      <w:pPr>
        <w:ind w:firstLine="709"/>
        <w:jc w:val="both"/>
        <w:rPr>
          <w:rFonts w:eastAsia="Calibri"/>
          <w:lang w:eastAsia="en-US"/>
        </w:rPr>
      </w:pPr>
    </w:p>
    <w:p w:rsidR="00E719AE" w:rsidRDefault="00390CEB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5. Риски решения проблемы предложенным способом правового регулировани</w:t>
      </w:r>
      <w:r>
        <w:rPr>
          <w:rFonts w:eastAsia="Calibri"/>
          <w:bCs/>
          <w:lang w:eastAsia="en-US"/>
        </w:rPr>
        <w:t>я и риски негативных последствий, в том числе для конкуренции, а также, описание методов контроля эффективности избранного способа достижения целей регулирования:</w:t>
      </w:r>
    </w:p>
    <w:tbl>
      <w:tblPr>
        <w:tblpPr w:leftFromText="180" w:rightFromText="180" w:vertAnchor="text" w:horzAnchor="margin" w:tblpY="189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47"/>
        <w:gridCol w:w="2977"/>
        <w:gridCol w:w="3685"/>
      </w:tblGrid>
      <w:tr w:rsidR="00E719AE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Оценка вероятност</w:t>
            </w:r>
            <w:r>
              <w:rPr>
                <w:rFonts w:eastAsia="Calibri"/>
                <w:b/>
                <w:lang w:eastAsia="en-US"/>
              </w:rPr>
              <w:t>и наступления рисков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Методы контроля эффективности избранного способа достижения целей регулирования</w:t>
            </w:r>
          </w:p>
        </w:tc>
      </w:tr>
      <w:tr w:rsidR="00E719AE">
        <w:trPr>
          <w:cantSplit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</w:pPr>
            <w:r>
              <w:t>Нежелание владельцев парковок общего пользования вносить сведения в реестр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</w:pPr>
            <w:r>
              <w:t>маловероятно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</w:pPr>
            <w:r>
              <w:t>Информационное взаимодействие с владельцами парковок общего пользо</w:t>
            </w:r>
            <w:r>
              <w:t>вания.</w:t>
            </w:r>
          </w:p>
        </w:tc>
      </w:tr>
    </w:tbl>
    <w:p w:rsidR="00E719AE" w:rsidRDefault="00E719AE">
      <w:pPr>
        <w:ind w:firstLine="709"/>
        <w:jc w:val="center"/>
        <w:rPr>
          <w:rFonts w:eastAsia="Calibri"/>
          <w:bCs/>
          <w:lang w:eastAsia="en-US"/>
        </w:rPr>
      </w:pPr>
    </w:p>
    <w:p w:rsidR="00E719AE" w:rsidRDefault="00390CEB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6. Необходимые для достижения заявленных целей регулирования организационно-технические, методологические, информационные и иные мероприятия: *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005"/>
        <w:gridCol w:w="1418"/>
        <w:gridCol w:w="2126"/>
        <w:gridCol w:w="1559"/>
        <w:gridCol w:w="1701"/>
      </w:tblGrid>
      <w:tr w:rsidR="00E719A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Мероприятия, необходимые для достижения целей регулирования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Сроки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Описание ожидаемого результата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Объем финансиро-вания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Источники финансиро- вания</w:t>
            </w:r>
          </w:p>
        </w:tc>
      </w:tr>
      <w:tr w:rsidR="00E719A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СМИ об утверждении порядка ведения реестра парковок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</w:pPr>
            <w:r>
              <w:t>ноябрь</w:t>
            </w:r>
            <w:r>
              <w:br/>
              <w:t>2023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</w:pPr>
            <w:r>
              <w:t xml:space="preserve">Осведомленность юридических лиц, индивидуальных предпринимателей и физических лиц, </w:t>
            </w:r>
            <w:r>
              <w:rPr>
                <w:rFonts w:eastAsia="Calibri"/>
                <w:iCs/>
                <w:lang w:eastAsia="en-US"/>
              </w:rPr>
              <w:t>являющиеся владельцами парковок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</w:pPr>
            <w:r>
              <w:t>-</w:t>
            </w:r>
          </w:p>
        </w:tc>
      </w:tr>
      <w:tr w:rsidR="00E719A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реестров парковок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</w:pPr>
            <w:r>
              <w:t>Информирование пользователей о наличии парковок общего пользов</w:t>
            </w:r>
            <w:r>
              <w:t>ания, месте их расположения</w:t>
            </w:r>
          </w:p>
          <w:p w:rsidR="00E719AE" w:rsidRDefault="00E719A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</w:pPr>
            <w:r>
              <w:t>-</w:t>
            </w:r>
          </w:p>
        </w:tc>
      </w:tr>
      <w:tr w:rsidR="00E719A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(разъяснение по вопросам, связанным с внесением в реестр сведений о парковках общего пользования)</w:t>
            </w:r>
          </w:p>
          <w:p w:rsidR="00E719AE" w:rsidRDefault="00E71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</w:pPr>
            <w: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</w:pPr>
            <w:r>
              <w:t xml:space="preserve">Осведомленность юридических лиц, индивидуальных предпринимателей и физических лиц, </w:t>
            </w:r>
            <w:r>
              <w:rPr>
                <w:rFonts w:eastAsia="Calibri"/>
                <w:iCs/>
                <w:lang w:eastAsia="en-US"/>
              </w:rPr>
              <w:t>являющиеся владельцами парковок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9AE" w:rsidRDefault="00390CEB">
            <w:pPr>
              <w:jc w:val="center"/>
            </w:pPr>
            <w:r>
              <w:t>-</w:t>
            </w:r>
          </w:p>
        </w:tc>
      </w:tr>
    </w:tbl>
    <w:p w:rsidR="00E719AE" w:rsidRDefault="00390CEB">
      <w:pPr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7. Ожидаемые измеримые результаты правового регулирования: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2"/>
        <w:gridCol w:w="2468"/>
        <w:gridCol w:w="2693"/>
        <w:gridCol w:w="1952"/>
      </w:tblGrid>
      <w:tr w:rsidR="00E719AE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9AE" w:rsidRDefault="00390CE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 xml:space="preserve">Ключевые показатели достижения целей, заявленных в предложенном регулировании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9AE" w:rsidRDefault="00390CE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Количественное значение ключевых показателей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719AE" w:rsidRDefault="00390CEB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Методы контроля</w:t>
            </w:r>
            <w:r>
              <w:rPr>
                <w:rFonts w:eastAsia="Calibri"/>
                <w:b/>
                <w:lang w:eastAsia="en-US"/>
              </w:rPr>
              <w:t xml:space="preserve"> эффективности достижения целей правового регулирования</w:t>
            </w:r>
          </w:p>
          <w:p w:rsidR="00E719AE" w:rsidRDefault="00E719AE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9AE" w:rsidRDefault="00390CE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Срок оценки достижения ключевых показателей </w:t>
            </w:r>
          </w:p>
          <w:p w:rsidR="00E719AE" w:rsidRDefault="00390CE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Cs/>
              </w:rPr>
              <w:t>(не более 5 лет)</w:t>
            </w:r>
          </w:p>
        </w:tc>
      </w:tr>
      <w:tr w:rsidR="00E719AE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9AE" w:rsidRDefault="00390CEB">
            <w:pPr>
              <w:widowControl w:val="0"/>
            </w:pPr>
            <w:r>
              <w:t>Наполнение реестра сведениями о парковках общего пользования</w:t>
            </w:r>
          </w:p>
          <w:p w:rsidR="00E719AE" w:rsidRDefault="00E719AE">
            <w:pPr>
              <w:widowControl w:val="0"/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9AE" w:rsidRDefault="00390CE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719AE" w:rsidRDefault="00390C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 xml:space="preserve">Анализ фактического количества парковок общего пользования </w:t>
            </w:r>
            <w:r>
              <w:rPr>
                <w:rFonts w:eastAsia="Calibri"/>
                <w:bCs/>
              </w:rPr>
              <w:br/>
            </w:r>
          </w:p>
          <w:p w:rsidR="00E719AE" w:rsidRDefault="00E719AE">
            <w:pPr>
              <w:rPr>
                <w:rFonts w:eastAsia="Calibri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9AE" w:rsidRDefault="00390CE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01.11</w:t>
            </w:r>
            <w:r>
              <w:rPr>
                <w:rFonts w:eastAsia="Calibri"/>
                <w:bCs/>
              </w:rPr>
              <w:t>.2028</w:t>
            </w:r>
          </w:p>
        </w:tc>
      </w:tr>
    </w:tbl>
    <w:p w:rsidR="00E719AE" w:rsidRDefault="00390CEB">
      <w:pPr>
        <w:ind w:firstLine="709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    </w:t>
      </w:r>
    </w:p>
    <w:p w:rsidR="00E719AE" w:rsidRDefault="00390CE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8. Предполагаемая дата вступления в силу проекта нормативного правового акта:                  </w:t>
      </w:r>
      <w:r>
        <w:rPr>
          <w:rFonts w:eastAsia="Calibri"/>
          <w:lang w:eastAsia="en-US"/>
        </w:rPr>
        <w:t>1 ноября 2023 г.</w:t>
      </w:r>
    </w:p>
    <w:p w:rsidR="00E719AE" w:rsidRDefault="00E719AE">
      <w:pPr>
        <w:ind w:firstLine="709"/>
        <w:jc w:val="center"/>
        <w:rPr>
          <w:rFonts w:eastAsia="Calibri"/>
          <w:b/>
          <w:bCs/>
          <w:lang w:eastAsia="en-US"/>
        </w:rPr>
      </w:pPr>
    </w:p>
    <w:sectPr w:rsidR="00E719AE" w:rsidSect="00E719AE">
      <w:headerReference w:type="default" r:id="rId8"/>
      <w:pgSz w:w="11907" w:h="16840"/>
      <w:pgMar w:top="709" w:right="709" w:bottom="567" w:left="1560" w:header="397" w:footer="340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CEB" w:rsidRDefault="00390CEB">
      <w:r>
        <w:separator/>
      </w:r>
    </w:p>
  </w:endnote>
  <w:endnote w:type="continuationSeparator" w:id="1">
    <w:p w:rsidR="00390CEB" w:rsidRDefault="00390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CEB" w:rsidRDefault="00390CEB">
      <w:r>
        <w:separator/>
      </w:r>
    </w:p>
  </w:footnote>
  <w:footnote w:type="continuationSeparator" w:id="1">
    <w:p w:rsidR="00390CEB" w:rsidRDefault="00390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9AE" w:rsidRDefault="00E719AE">
    <w:pPr>
      <w:pStyle w:val="Header"/>
      <w:jc w:val="center"/>
    </w:pPr>
    <w:r>
      <w:fldChar w:fldCharType="begin"/>
    </w:r>
    <w:r w:rsidR="00390CEB">
      <w:instrText>PAGE   \* MERGEFORMAT</w:instrText>
    </w:r>
    <w:r>
      <w:fldChar w:fldCharType="separate"/>
    </w:r>
    <w:r w:rsidR="004059C1">
      <w:rPr>
        <w:noProof/>
      </w:rPr>
      <w:t>5</w:t>
    </w:r>
    <w:r>
      <w:fldChar w:fldCharType="end"/>
    </w:r>
  </w:p>
  <w:p w:rsidR="00E719AE" w:rsidRDefault="00E719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989"/>
    <w:multiLevelType w:val="hybridMultilevel"/>
    <w:tmpl w:val="35AC6E9C"/>
    <w:lvl w:ilvl="0" w:tplc="B5447AC2">
      <w:start w:val="1"/>
      <w:numFmt w:val="decimal"/>
      <w:lvlText w:val="%1."/>
      <w:lvlJc w:val="left"/>
      <w:pPr>
        <w:ind w:left="720" w:hanging="360"/>
      </w:pPr>
    </w:lvl>
    <w:lvl w:ilvl="1" w:tplc="C3DAF6E6">
      <w:start w:val="1"/>
      <w:numFmt w:val="none"/>
      <w:lvlText w:val=""/>
      <w:lvlJc w:val="left"/>
      <w:pPr>
        <w:tabs>
          <w:tab w:val="num" w:pos="360"/>
        </w:tabs>
      </w:pPr>
    </w:lvl>
    <w:lvl w:ilvl="2" w:tplc="63982CA4">
      <w:start w:val="1"/>
      <w:numFmt w:val="none"/>
      <w:lvlText w:val=""/>
      <w:lvlJc w:val="left"/>
      <w:pPr>
        <w:tabs>
          <w:tab w:val="num" w:pos="360"/>
        </w:tabs>
      </w:pPr>
    </w:lvl>
    <w:lvl w:ilvl="3" w:tplc="F8EE7F8E">
      <w:start w:val="1"/>
      <w:numFmt w:val="none"/>
      <w:lvlText w:val=""/>
      <w:lvlJc w:val="left"/>
      <w:pPr>
        <w:tabs>
          <w:tab w:val="num" w:pos="360"/>
        </w:tabs>
      </w:pPr>
    </w:lvl>
    <w:lvl w:ilvl="4" w:tplc="D438233A">
      <w:start w:val="1"/>
      <w:numFmt w:val="none"/>
      <w:lvlText w:val=""/>
      <w:lvlJc w:val="left"/>
      <w:pPr>
        <w:tabs>
          <w:tab w:val="num" w:pos="360"/>
        </w:tabs>
      </w:pPr>
    </w:lvl>
    <w:lvl w:ilvl="5" w:tplc="AE56A452">
      <w:start w:val="1"/>
      <w:numFmt w:val="none"/>
      <w:lvlText w:val=""/>
      <w:lvlJc w:val="left"/>
      <w:pPr>
        <w:tabs>
          <w:tab w:val="num" w:pos="360"/>
        </w:tabs>
      </w:pPr>
    </w:lvl>
    <w:lvl w:ilvl="6" w:tplc="8FEE10AA">
      <w:start w:val="1"/>
      <w:numFmt w:val="none"/>
      <w:lvlText w:val=""/>
      <w:lvlJc w:val="left"/>
      <w:pPr>
        <w:tabs>
          <w:tab w:val="num" w:pos="360"/>
        </w:tabs>
      </w:pPr>
    </w:lvl>
    <w:lvl w:ilvl="7" w:tplc="9B8601D2">
      <w:start w:val="1"/>
      <w:numFmt w:val="none"/>
      <w:lvlText w:val=""/>
      <w:lvlJc w:val="left"/>
      <w:pPr>
        <w:tabs>
          <w:tab w:val="num" w:pos="360"/>
        </w:tabs>
      </w:pPr>
    </w:lvl>
    <w:lvl w:ilvl="8" w:tplc="0D281D1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ED2B62"/>
    <w:multiLevelType w:val="hybridMultilevel"/>
    <w:tmpl w:val="FDFC6546"/>
    <w:lvl w:ilvl="0" w:tplc="A2D0AA84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 w:tplc="31F022D4">
      <w:start w:val="1"/>
      <w:numFmt w:val="none"/>
      <w:lvlText w:val=""/>
      <w:lvlJc w:val="left"/>
      <w:pPr>
        <w:tabs>
          <w:tab w:val="num" w:pos="360"/>
        </w:tabs>
      </w:pPr>
    </w:lvl>
    <w:lvl w:ilvl="2" w:tplc="84761136">
      <w:start w:val="1"/>
      <w:numFmt w:val="none"/>
      <w:lvlText w:val=""/>
      <w:lvlJc w:val="left"/>
      <w:pPr>
        <w:tabs>
          <w:tab w:val="num" w:pos="360"/>
        </w:tabs>
      </w:pPr>
    </w:lvl>
    <w:lvl w:ilvl="3" w:tplc="92F6572C">
      <w:start w:val="1"/>
      <w:numFmt w:val="none"/>
      <w:lvlText w:val=""/>
      <w:lvlJc w:val="left"/>
      <w:pPr>
        <w:tabs>
          <w:tab w:val="num" w:pos="360"/>
        </w:tabs>
      </w:pPr>
    </w:lvl>
    <w:lvl w:ilvl="4" w:tplc="A68E1102">
      <w:start w:val="1"/>
      <w:numFmt w:val="none"/>
      <w:lvlText w:val=""/>
      <w:lvlJc w:val="left"/>
      <w:pPr>
        <w:tabs>
          <w:tab w:val="num" w:pos="360"/>
        </w:tabs>
      </w:pPr>
    </w:lvl>
    <w:lvl w:ilvl="5" w:tplc="F6920622">
      <w:start w:val="1"/>
      <w:numFmt w:val="none"/>
      <w:lvlText w:val=""/>
      <w:lvlJc w:val="left"/>
      <w:pPr>
        <w:tabs>
          <w:tab w:val="num" w:pos="360"/>
        </w:tabs>
      </w:pPr>
    </w:lvl>
    <w:lvl w:ilvl="6" w:tplc="8CD666C0">
      <w:start w:val="1"/>
      <w:numFmt w:val="none"/>
      <w:lvlText w:val=""/>
      <w:lvlJc w:val="left"/>
      <w:pPr>
        <w:tabs>
          <w:tab w:val="num" w:pos="360"/>
        </w:tabs>
      </w:pPr>
    </w:lvl>
    <w:lvl w:ilvl="7" w:tplc="6590E242">
      <w:start w:val="1"/>
      <w:numFmt w:val="none"/>
      <w:lvlText w:val=""/>
      <w:lvlJc w:val="left"/>
      <w:pPr>
        <w:tabs>
          <w:tab w:val="num" w:pos="360"/>
        </w:tabs>
      </w:pPr>
    </w:lvl>
    <w:lvl w:ilvl="8" w:tplc="B7A85CC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F8D5F15"/>
    <w:multiLevelType w:val="hybridMultilevel"/>
    <w:tmpl w:val="030C5ADA"/>
    <w:lvl w:ilvl="0" w:tplc="B4966D7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F350EB20">
      <w:start w:val="1"/>
      <w:numFmt w:val="lowerLetter"/>
      <w:lvlText w:val="%2."/>
      <w:lvlJc w:val="left"/>
      <w:pPr>
        <w:ind w:left="1080" w:hanging="360"/>
      </w:pPr>
    </w:lvl>
    <w:lvl w:ilvl="2" w:tplc="CD026FBE">
      <w:start w:val="1"/>
      <w:numFmt w:val="lowerRoman"/>
      <w:lvlText w:val="%3."/>
      <w:lvlJc w:val="right"/>
      <w:pPr>
        <w:ind w:left="1800" w:hanging="180"/>
      </w:pPr>
    </w:lvl>
    <w:lvl w:ilvl="3" w:tplc="38A2EB84">
      <w:start w:val="1"/>
      <w:numFmt w:val="decimal"/>
      <w:lvlText w:val="%4."/>
      <w:lvlJc w:val="left"/>
      <w:pPr>
        <w:ind w:left="2520" w:hanging="360"/>
      </w:pPr>
    </w:lvl>
    <w:lvl w:ilvl="4" w:tplc="A6C458B0">
      <w:start w:val="1"/>
      <w:numFmt w:val="lowerLetter"/>
      <w:lvlText w:val="%5."/>
      <w:lvlJc w:val="left"/>
      <w:pPr>
        <w:ind w:left="3240" w:hanging="360"/>
      </w:pPr>
    </w:lvl>
    <w:lvl w:ilvl="5" w:tplc="E0FE2644">
      <w:start w:val="1"/>
      <w:numFmt w:val="lowerRoman"/>
      <w:lvlText w:val="%6."/>
      <w:lvlJc w:val="right"/>
      <w:pPr>
        <w:ind w:left="3960" w:hanging="180"/>
      </w:pPr>
    </w:lvl>
    <w:lvl w:ilvl="6" w:tplc="6DC6A452">
      <w:start w:val="1"/>
      <w:numFmt w:val="decimal"/>
      <w:lvlText w:val="%7."/>
      <w:lvlJc w:val="left"/>
      <w:pPr>
        <w:ind w:left="4680" w:hanging="360"/>
      </w:pPr>
    </w:lvl>
    <w:lvl w:ilvl="7" w:tplc="5EC64E76">
      <w:start w:val="1"/>
      <w:numFmt w:val="lowerLetter"/>
      <w:lvlText w:val="%8."/>
      <w:lvlJc w:val="left"/>
      <w:pPr>
        <w:ind w:left="5400" w:hanging="360"/>
      </w:pPr>
    </w:lvl>
    <w:lvl w:ilvl="8" w:tplc="56D80D1A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6F419A"/>
    <w:multiLevelType w:val="hybridMultilevel"/>
    <w:tmpl w:val="F310319C"/>
    <w:lvl w:ilvl="0" w:tplc="839ECCA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3E436C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81A1FA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834D4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AD0B6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F92893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34C37C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5C0B64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5E6357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5B84183F"/>
    <w:multiLevelType w:val="hybridMultilevel"/>
    <w:tmpl w:val="BDE8DF14"/>
    <w:lvl w:ilvl="0" w:tplc="9B0C8638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 w:tplc="9F16A652">
      <w:start w:val="1"/>
      <w:numFmt w:val="none"/>
      <w:lvlText w:val=""/>
      <w:lvlJc w:val="left"/>
      <w:pPr>
        <w:tabs>
          <w:tab w:val="num" w:pos="360"/>
        </w:tabs>
      </w:pPr>
    </w:lvl>
    <w:lvl w:ilvl="2" w:tplc="1B9227A2">
      <w:start w:val="1"/>
      <w:numFmt w:val="none"/>
      <w:lvlText w:val=""/>
      <w:lvlJc w:val="left"/>
      <w:pPr>
        <w:tabs>
          <w:tab w:val="num" w:pos="360"/>
        </w:tabs>
      </w:pPr>
    </w:lvl>
    <w:lvl w:ilvl="3" w:tplc="B6C400DA">
      <w:start w:val="1"/>
      <w:numFmt w:val="none"/>
      <w:lvlText w:val=""/>
      <w:lvlJc w:val="left"/>
      <w:pPr>
        <w:tabs>
          <w:tab w:val="num" w:pos="360"/>
        </w:tabs>
      </w:pPr>
    </w:lvl>
    <w:lvl w:ilvl="4" w:tplc="1B502E86">
      <w:start w:val="1"/>
      <w:numFmt w:val="none"/>
      <w:lvlText w:val=""/>
      <w:lvlJc w:val="left"/>
      <w:pPr>
        <w:tabs>
          <w:tab w:val="num" w:pos="360"/>
        </w:tabs>
      </w:pPr>
    </w:lvl>
    <w:lvl w:ilvl="5" w:tplc="270A219E">
      <w:start w:val="1"/>
      <w:numFmt w:val="none"/>
      <w:lvlText w:val=""/>
      <w:lvlJc w:val="left"/>
      <w:pPr>
        <w:tabs>
          <w:tab w:val="num" w:pos="360"/>
        </w:tabs>
      </w:pPr>
    </w:lvl>
    <w:lvl w:ilvl="6" w:tplc="EB5EFB02">
      <w:start w:val="1"/>
      <w:numFmt w:val="none"/>
      <w:lvlText w:val=""/>
      <w:lvlJc w:val="left"/>
      <w:pPr>
        <w:tabs>
          <w:tab w:val="num" w:pos="360"/>
        </w:tabs>
      </w:pPr>
    </w:lvl>
    <w:lvl w:ilvl="7" w:tplc="1CF8CBD2">
      <w:start w:val="1"/>
      <w:numFmt w:val="none"/>
      <w:lvlText w:val=""/>
      <w:lvlJc w:val="left"/>
      <w:pPr>
        <w:tabs>
          <w:tab w:val="num" w:pos="360"/>
        </w:tabs>
      </w:pPr>
    </w:lvl>
    <w:lvl w:ilvl="8" w:tplc="B10EEF6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1122C2D"/>
    <w:multiLevelType w:val="hybridMultilevel"/>
    <w:tmpl w:val="EFC02B36"/>
    <w:lvl w:ilvl="0" w:tplc="2836008A">
      <w:start w:val="1"/>
      <w:numFmt w:val="decimal"/>
      <w:lvlText w:val="%1."/>
      <w:lvlJc w:val="left"/>
    </w:lvl>
    <w:lvl w:ilvl="1" w:tplc="19924794">
      <w:start w:val="1"/>
      <w:numFmt w:val="lowerLetter"/>
      <w:lvlText w:val="%2."/>
      <w:lvlJc w:val="left"/>
      <w:pPr>
        <w:ind w:left="1440" w:hanging="360"/>
      </w:pPr>
    </w:lvl>
    <w:lvl w:ilvl="2" w:tplc="7208399E">
      <w:start w:val="1"/>
      <w:numFmt w:val="lowerRoman"/>
      <w:lvlText w:val="%3."/>
      <w:lvlJc w:val="right"/>
      <w:pPr>
        <w:ind w:left="2160" w:hanging="180"/>
      </w:pPr>
    </w:lvl>
    <w:lvl w:ilvl="3" w:tplc="C3BA37E6">
      <w:start w:val="1"/>
      <w:numFmt w:val="decimal"/>
      <w:lvlText w:val="%4."/>
      <w:lvlJc w:val="left"/>
      <w:pPr>
        <w:ind w:left="2880" w:hanging="360"/>
      </w:pPr>
    </w:lvl>
    <w:lvl w:ilvl="4" w:tplc="C48A5B7C">
      <w:start w:val="1"/>
      <w:numFmt w:val="lowerLetter"/>
      <w:lvlText w:val="%5."/>
      <w:lvlJc w:val="left"/>
      <w:pPr>
        <w:ind w:left="3600" w:hanging="360"/>
      </w:pPr>
    </w:lvl>
    <w:lvl w:ilvl="5" w:tplc="323205BC">
      <w:start w:val="1"/>
      <w:numFmt w:val="lowerRoman"/>
      <w:lvlText w:val="%6."/>
      <w:lvlJc w:val="right"/>
      <w:pPr>
        <w:ind w:left="4320" w:hanging="180"/>
      </w:pPr>
    </w:lvl>
    <w:lvl w:ilvl="6" w:tplc="63F06116">
      <w:start w:val="1"/>
      <w:numFmt w:val="decimal"/>
      <w:lvlText w:val="%7."/>
      <w:lvlJc w:val="left"/>
      <w:pPr>
        <w:ind w:left="5040" w:hanging="360"/>
      </w:pPr>
    </w:lvl>
    <w:lvl w:ilvl="7" w:tplc="1FDA50D4">
      <w:start w:val="1"/>
      <w:numFmt w:val="lowerLetter"/>
      <w:lvlText w:val="%8."/>
      <w:lvlJc w:val="left"/>
      <w:pPr>
        <w:ind w:left="5760" w:hanging="360"/>
      </w:pPr>
    </w:lvl>
    <w:lvl w:ilvl="8" w:tplc="64080EA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3457F"/>
    <w:multiLevelType w:val="hybridMultilevel"/>
    <w:tmpl w:val="D0BC55FE"/>
    <w:lvl w:ilvl="0" w:tplc="76285D9A">
      <w:start w:val="4"/>
      <w:numFmt w:val="decimal"/>
      <w:lvlText w:val="%1."/>
      <w:lvlJc w:val="left"/>
      <w:pPr>
        <w:ind w:left="408" w:hanging="408"/>
      </w:pPr>
    </w:lvl>
    <w:lvl w:ilvl="1" w:tplc="72243AB2">
      <w:start w:val="1"/>
      <w:numFmt w:val="none"/>
      <w:lvlText w:val=""/>
      <w:lvlJc w:val="left"/>
      <w:pPr>
        <w:tabs>
          <w:tab w:val="num" w:pos="360"/>
        </w:tabs>
      </w:pPr>
    </w:lvl>
    <w:lvl w:ilvl="2" w:tplc="22567E72">
      <w:start w:val="1"/>
      <w:numFmt w:val="none"/>
      <w:lvlText w:val=""/>
      <w:lvlJc w:val="left"/>
      <w:pPr>
        <w:tabs>
          <w:tab w:val="num" w:pos="360"/>
        </w:tabs>
      </w:pPr>
    </w:lvl>
    <w:lvl w:ilvl="3" w:tplc="7B90C348">
      <w:start w:val="1"/>
      <w:numFmt w:val="none"/>
      <w:lvlText w:val=""/>
      <w:lvlJc w:val="left"/>
      <w:pPr>
        <w:tabs>
          <w:tab w:val="num" w:pos="360"/>
        </w:tabs>
      </w:pPr>
    </w:lvl>
    <w:lvl w:ilvl="4" w:tplc="13EC818A">
      <w:start w:val="1"/>
      <w:numFmt w:val="none"/>
      <w:lvlText w:val=""/>
      <w:lvlJc w:val="left"/>
      <w:pPr>
        <w:tabs>
          <w:tab w:val="num" w:pos="360"/>
        </w:tabs>
      </w:pPr>
    </w:lvl>
    <w:lvl w:ilvl="5" w:tplc="297242E4">
      <w:start w:val="1"/>
      <w:numFmt w:val="none"/>
      <w:lvlText w:val=""/>
      <w:lvlJc w:val="left"/>
      <w:pPr>
        <w:tabs>
          <w:tab w:val="num" w:pos="360"/>
        </w:tabs>
      </w:pPr>
    </w:lvl>
    <w:lvl w:ilvl="6" w:tplc="B2FE274A">
      <w:start w:val="1"/>
      <w:numFmt w:val="none"/>
      <w:lvlText w:val=""/>
      <w:lvlJc w:val="left"/>
      <w:pPr>
        <w:tabs>
          <w:tab w:val="num" w:pos="360"/>
        </w:tabs>
      </w:pPr>
    </w:lvl>
    <w:lvl w:ilvl="7" w:tplc="AE52EEFE">
      <w:start w:val="1"/>
      <w:numFmt w:val="none"/>
      <w:lvlText w:val=""/>
      <w:lvlJc w:val="left"/>
      <w:pPr>
        <w:tabs>
          <w:tab w:val="num" w:pos="360"/>
        </w:tabs>
      </w:pPr>
    </w:lvl>
    <w:lvl w:ilvl="8" w:tplc="31D06BB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9FB5CD1"/>
    <w:multiLevelType w:val="hybridMultilevel"/>
    <w:tmpl w:val="24E235EA"/>
    <w:lvl w:ilvl="0" w:tplc="E3303068">
      <w:start w:val="1"/>
      <w:numFmt w:val="bullet"/>
      <w:lvlText w:val="–"/>
      <w:lvlJc w:val="left"/>
      <w:pPr>
        <w:ind w:left="992" w:hanging="360"/>
      </w:pPr>
      <w:rPr>
        <w:rFonts w:ascii="Arial" w:eastAsia="Arial" w:hAnsi="Arial" w:cs="Arial" w:hint="default"/>
      </w:rPr>
    </w:lvl>
    <w:lvl w:ilvl="1" w:tplc="7E749A7C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 w:tplc="342CF7EC">
      <w:start w:val="1"/>
      <w:numFmt w:val="bullet"/>
      <w:lvlText w:val="§"/>
      <w:lvlJc w:val="left"/>
      <w:pPr>
        <w:ind w:left="2432" w:hanging="360"/>
      </w:pPr>
      <w:rPr>
        <w:rFonts w:ascii="Wingdings" w:eastAsia="Wingdings" w:hAnsi="Wingdings" w:cs="Wingdings" w:hint="default"/>
      </w:rPr>
    </w:lvl>
    <w:lvl w:ilvl="3" w:tplc="D5526A3C">
      <w:start w:val="1"/>
      <w:numFmt w:val="bullet"/>
      <w:lvlText w:val="·"/>
      <w:lvlJc w:val="left"/>
      <w:pPr>
        <w:ind w:left="3152" w:hanging="360"/>
      </w:pPr>
      <w:rPr>
        <w:rFonts w:ascii="Symbol" w:eastAsia="Symbol" w:hAnsi="Symbol" w:cs="Symbol" w:hint="default"/>
      </w:rPr>
    </w:lvl>
    <w:lvl w:ilvl="4" w:tplc="150854D0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 w:tplc="147894BE">
      <w:start w:val="1"/>
      <w:numFmt w:val="bullet"/>
      <w:lvlText w:val="§"/>
      <w:lvlJc w:val="left"/>
      <w:pPr>
        <w:ind w:left="4592" w:hanging="360"/>
      </w:pPr>
      <w:rPr>
        <w:rFonts w:ascii="Wingdings" w:eastAsia="Wingdings" w:hAnsi="Wingdings" w:cs="Wingdings" w:hint="default"/>
      </w:rPr>
    </w:lvl>
    <w:lvl w:ilvl="6" w:tplc="DACC545E">
      <w:start w:val="1"/>
      <w:numFmt w:val="bullet"/>
      <w:lvlText w:val="·"/>
      <w:lvlJc w:val="left"/>
      <w:pPr>
        <w:ind w:left="5312" w:hanging="360"/>
      </w:pPr>
      <w:rPr>
        <w:rFonts w:ascii="Symbol" w:eastAsia="Symbol" w:hAnsi="Symbol" w:cs="Symbol" w:hint="default"/>
      </w:rPr>
    </w:lvl>
    <w:lvl w:ilvl="7" w:tplc="304ACD9C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 w:tplc="4F528A5C">
      <w:start w:val="1"/>
      <w:numFmt w:val="bullet"/>
      <w:lvlText w:val="§"/>
      <w:lvlJc w:val="left"/>
      <w:pPr>
        <w:ind w:left="6752" w:hanging="360"/>
      </w:pPr>
      <w:rPr>
        <w:rFonts w:ascii="Wingdings" w:eastAsia="Wingdings" w:hAnsi="Wingdings" w:cs="Wingdings" w:hint="default"/>
      </w:rPr>
    </w:lvl>
  </w:abstractNum>
  <w:abstractNum w:abstractNumId="8">
    <w:nsid w:val="7AD217F6"/>
    <w:multiLevelType w:val="hybridMultilevel"/>
    <w:tmpl w:val="F77AC220"/>
    <w:lvl w:ilvl="0" w:tplc="F3B2B59C">
      <w:start w:val="3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D13222FA">
      <w:start w:val="1"/>
      <w:numFmt w:val="lowerLetter"/>
      <w:lvlText w:val="%2."/>
      <w:lvlJc w:val="left"/>
      <w:pPr>
        <w:ind w:left="1506" w:hanging="360"/>
      </w:pPr>
    </w:lvl>
    <w:lvl w:ilvl="2" w:tplc="1C126618">
      <w:start w:val="1"/>
      <w:numFmt w:val="lowerRoman"/>
      <w:lvlText w:val="%3."/>
      <w:lvlJc w:val="right"/>
      <w:pPr>
        <w:ind w:left="2226" w:hanging="180"/>
      </w:pPr>
    </w:lvl>
    <w:lvl w:ilvl="3" w:tplc="3D926CF4">
      <w:start w:val="1"/>
      <w:numFmt w:val="decimal"/>
      <w:lvlText w:val="%4."/>
      <w:lvlJc w:val="left"/>
      <w:pPr>
        <w:ind w:left="2946" w:hanging="360"/>
      </w:pPr>
    </w:lvl>
    <w:lvl w:ilvl="4" w:tplc="6C823DD6">
      <w:start w:val="1"/>
      <w:numFmt w:val="lowerLetter"/>
      <w:lvlText w:val="%5."/>
      <w:lvlJc w:val="left"/>
      <w:pPr>
        <w:ind w:left="3666" w:hanging="360"/>
      </w:pPr>
    </w:lvl>
    <w:lvl w:ilvl="5" w:tplc="9948F108">
      <w:start w:val="1"/>
      <w:numFmt w:val="lowerRoman"/>
      <w:lvlText w:val="%6."/>
      <w:lvlJc w:val="right"/>
      <w:pPr>
        <w:ind w:left="4386" w:hanging="180"/>
      </w:pPr>
    </w:lvl>
    <w:lvl w:ilvl="6" w:tplc="7FD460E6">
      <w:start w:val="1"/>
      <w:numFmt w:val="decimal"/>
      <w:lvlText w:val="%7."/>
      <w:lvlJc w:val="left"/>
      <w:pPr>
        <w:ind w:left="5106" w:hanging="360"/>
      </w:pPr>
    </w:lvl>
    <w:lvl w:ilvl="7" w:tplc="B9F44CEE">
      <w:start w:val="1"/>
      <w:numFmt w:val="lowerLetter"/>
      <w:lvlText w:val="%8."/>
      <w:lvlJc w:val="left"/>
      <w:pPr>
        <w:ind w:left="5826" w:hanging="360"/>
      </w:pPr>
    </w:lvl>
    <w:lvl w:ilvl="8" w:tplc="DDD6D472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9AE"/>
    <w:rsid w:val="00390CEB"/>
    <w:rsid w:val="004059C1"/>
    <w:rsid w:val="00E71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E719AE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E719AE"/>
    <w:rPr>
      <w:sz w:val="24"/>
      <w:szCs w:val="24"/>
    </w:rPr>
  </w:style>
  <w:style w:type="character" w:customStyle="1" w:styleId="QuoteChar">
    <w:name w:val="Quote Char"/>
    <w:link w:val="2"/>
    <w:uiPriority w:val="29"/>
    <w:rsid w:val="00E719AE"/>
    <w:rPr>
      <w:i/>
    </w:rPr>
  </w:style>
  <w:style w:type="character" w:customStyle="1" w:styleId="IntenseQuoteChar">
    <w:name w:val="Intense Quote Char"/>
    <w:link w:val="a5"/>
    <w:uiPriority w:val="30"/>
    <w:rsid w:val="00E719AE"/>
    <w:rPr>
      <w:i/>
    </w:rPr>
  </w:style>
  <w:style w:type="character" w:customStyle="1" w:styleId="FootnoteTextChar">
    <w:name w:val="Footnote Text Char"/>
    <w:link w:val="a6"/>
    <w:uiPriority w:val="99"/>
    <w:rsid w:val="00E719AE"/>
    <w:rPr>
      <w:sz w:val="18"/>
    </w:rPr>
  </w:style>
  <w:style w:type="character" w:customStyle="1" w:styleId="EndnoteTextChar">
    <w:name w:val="Endnote Text Char"/>
    <w:link w:val="a7"/>
    <w:uiPriority w:val="99"/>
    <w:rsid w:val="00E719AE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E719A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719A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719A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719A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719A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719A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719A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719A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719A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E719A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719A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E719A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719A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719A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719A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719A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719A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719AE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E719AE"/>
  </w:style>
  <w:style w:type="paragraph" w:styleId="a3">
    <w:name w:val="Title"/>
    <w:basedOn w:val="a"/>
    <w:next w:val="a"/>
    <w:link w:val="a9"/>
    <w:uiPriority w:val="10"/>
    <w:qFormat/>
    <w:rsid w:val="00E719AE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E719AE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E719AE"/>
    <w:pPr>
      <w:spacing w:before="200" w:after="200"/>
    </w:pPr>
  </w:style>
  <w:style w:type="character" w:customStyle="1" w:styleId="aa">
    <w:name w:val="Подзаголовок Знак"/>
    <w:basedOn w:val="a0"/>
    <w:link w:val="a4"/>
    <w:uiPriority w:val="11"/>
    <w:rsid w:val="00E719A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719A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719AE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E719A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E719AE"/>
    <w:rPr>
      <w:i/>
    </w:rPr>
  </w:style>
  <w:style w:type="character" w:customStyle="1" w:styleId="HeaderChar">
    <w:name w:val="Header Char"/>
    <w:basedOn w:val="a0"/>
    <w:link w:val="Header"/>
    <w:uiPriority w:val="99"/>
    <w:rsid w:val="00E719AE"/>
  </w:style>
  <w:style w:type="character" w:customStyle="1" w:styleId="FooterChar">
    <w:name w:val="Footer Char"/>
    <w:basedOn w:val="a0"/>
    <w:link w:val="Footer"/>
    <w:uiPriority w:val="99"/>
    <w:rsid w:val="00E719A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719A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719AE"/>
  </w:style>
  <w:style w:type="table" w:customStyle="1" w:styleId="TableGridLight">
    <w:name w:val="Table Grid Light"/>
    <w:basedOn w:val="a1"/>
    <w:uiPriority w:val="59"/>
    <w:rsid w:val="00E719A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719A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E719A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719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E719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E719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719A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719AE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719AE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719AE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719AE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719AE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719AE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719A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719AE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719AE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719AE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719AE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719AE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719AE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719A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719AE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719AE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719AE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719AE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719AE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719AE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719A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719AE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719AE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719AE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719AE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719AE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719AE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719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719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719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719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719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719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719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719A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719AE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719AE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719AE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719AE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719AE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719AE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719A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E719A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719A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719A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719A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719A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719A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719A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E719AE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719AE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719AE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719AE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719AE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719AE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719AE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E719AE"/>
    <w:rPr>
      <w:color w:val="0563C1" w:themeColor="hyperlink"/>
      <w:u w:val="single"/>
    </w:rPr>
  </w:style>
  <w:style w:type="paragraph" w:styleId="a6">
    <w:name w:val="footnote text"/>
    <w:basedOn w:val="a"/>
    <w:link w:val="ad"/>
    <w:uiPriority w:val="99"/>
    <w:semiHidden/>
    <w:unhideWhenUsed/>
    <w:rsid w:val="00E719AE"/>
    <w:pPr>
      <w:spacing w:after="40"/>
    </w:pPr>
    <w:rPr>
      <w:sz w:val="18"/>
    </w:rPr>
  </w:style>
  <w:style w:type="character" w:customStyle="1" w:styleId="ad">
    <w:name w:val="Текст сноски Знак"/>
    <w:link w:val="a6"/>
    <w:uiPriority w:val="99"/>
    <w:rsid w:val="00E719AE"/>
    <w:rPr>
      <w:sz w:val="18"/>
    </w:rPr>
  </w:style>
  <w:style w:type="character" w:styleId="ae">
    <w:name w:val="footnote reference"/>
    <w:basedOn w:val="a0"/>
    <w:uiPriority w:val="99"/>
    <w:unhideWhenUsed/>
    <w:rsid w:val="00E719AE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E719AE"/>
    <w:rPr>
      <w:sz w:val="20"/>
    </w:rPr>
  </w:style>
  <w:style w:type="character" w:customStyle="1" w:styleId="af">
    <w:name w:val="Текст концевой сноски Знак"/>
    <w:link w:val="a7"/>
    <w:uiPriority w:val="99"/>
    <w:rsid w:val="00E719AE"/>
    <w:rPr>
      <w:sz w:val="20"/>
    </w:rPr>
  </w:style>
  <w:style w:type="character" w:styleId="af0">
    <w:name w:val="endnote reference"/>
    <w:basedOn w:val="a0"/>
    <w:uiPriority w:val="99"/>
    <w:semiHidden/>
    <w:unhideWhenUsed/>
    <w:rsid w:val="00E719A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719AE"/>
    <w:pPr>
      <w:spacing w:after="57"/>
    </w:pPr>
  </w:style>
  <w:style w:type="paragraph" w:styleId="21">
    <w:name w:val="toc 2"/>
    <w:basedOn w:val="a"/>
    <w:next w:val="a"/>
    <w:uiPriority w:val="39"/>
    <w:unhideWhenUsed/>
    <w:rsid w:val="00E719A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719A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719A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719A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719A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719A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719A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719AE"/>
    <w:pPr>
      <w:spacing w:after="57"/>
      <w:ind w:left="2268"/>
    </w:pPr>
  </w:style>
  <w:style w:type="paragraph" w:styleId="af1">
    <w:name w:val="TOC Heading"/>
    <w:uiPriority w:val="39"/>
    <w:unhideWhenUsed/>
    <w:rsid w:val="00E719AE"/>
  </w:style>
  <w:style w:type="paragraph" w:styleId="af2">
    <w:name w:val="table of figures"/>
    <w:basedOn w:val="a"/>
    <w:next w:val="a"/>
    <w:uiPriority w:val="99"/>
    <w:unhideWhenUsed/>
    <w:rsid w:val="00E719AE"/>
  </w:style>
  <w:style w:type="table" w:styleId="af3">
    <w:name w:val="Table Grid"/>
    <w:basedOn w:val="a1"/>
    <w:rsid w:val="00E719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719AE"/>
    <w:pPr>
      <w:widowControl w:val="0"/>
    </w:pPr>
    <w:rPr>
      <w:rFonts w:ascii="Courier New" w:hAnsi="Courier New" w:cs="Courier New"/>
    </w:rPr>
  </w:style>
  <w:style w:type="paragraph" w:styleId="af4">
    <w:name w:val="Balloon Text"/>
    <w:basedOn w:val="a"/>
    <w:semiHidden/>
    <w:rsid w:val="00E719AE"/>
    <w:rPr>
      <w:rFonts w:ascii="Tahoma" w:hAnsi="Tahoma" w:cs="Tahoma"/>
      <w:sz w:val="16"/>
      <w:szCs w:val="16"/>
    </w:rPr>
  </w:style>
  <w:style w:type="paragraph" w:customStyle="1" w:styleId="af5">
    <w:name w:val="Знак"/>
    <w:basedOn w:val="a"/>
    <w:rsid w:val="00E719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er">
    <w:name w:val="Header"/>
    <w:basedOn w:val="a"/>
    <w:link w:val="af6"/>
    <w:uiPriority w:val="99"/>
    <w:rsid w:val="00E719A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Header"/>
    <w:uiPriority w:val="99"/>
    <w:rsid w:val="00E719AE"/>
    <w:rPr>
      <w:sz w:val="24"/>
      <w:szCs w:val="24"/>
    </w:rPr>
  </w:style>
  <w:style w:type="paragraph" w:customStyle="1" w:styleId="Footer">
    <w:name w:val="Footer"/>
    <w:basedOn w:val="a"/>
    <w:link w:val="af7"/>
    <w:rsid w:val="00E719A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Footer"/>
    <w:rsid w:val="00E719AE"/>
    <w:rPr>
      <w:sz w:val="24"/>
      <w:szCs w:val="24"/>
    </w:rPr>
  </w:style>
  <w:style w:type="paragraph" w:styleId="af8">
    <w:name w:val="List Paragraph"/>
    <w:basedOn w:val="a"/>
    <w:qFormat/>
    <w:rsid w:val="00E719AE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E719AE"/>
    <w:pPr>
      <w:widowControl w:val="0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E719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E86D4-7B97-4CB2-B899-B8E66F86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1664</Words>
  <Characters>9485</Characters>
  <Application>Microsoft Office Word</Application>
  <DocSecurity>0</DocSecurity>
  <Lines>79</Lines>
  <Paragraphs>22</Paragraphs>
  <ScaleCrop>false</ScaleCrop>
  <Company>1</Company>
  <LinksUpToDate>false</LinksUpToDate>
  <CharactersWithSpaces>11127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kozlova_ev</dc:creator>
  <cp:lastModifiedBy>Киктенко</cp:lastModifiedBy>
  <cp:revision>2</cp:revision>
  <dcterms:created xsi:type="dcterms:W3CDTF">2023-09-14T15:01:00Z</dcterms:created>
  <dcterms:modified xsi:type="dcterms:W3CDTF">2023-09-14T15:01:00Z</dcterms:modified>
</cp:coreProperties>
</file>