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8D77" w14:textId="77777777" w:rsidR="00AF179A" w:rsidRDefault="00AF179A">
      <w:pPr>
        <w:pStyle w:val="ConsPlusTitlePage"/>
        <w:rPr>
          <w:rFonts w:ascii="Times New Roman" w:hAnsi="Times New Roman"/>
          <w:sz w:val="28"/>
          <w:szCs w:val="28"/>
          <w:highlight w:val="white"/>
        </w:rPr>
      </w:pPr>
    </w:p>
    <w:p w14:paraId="5903D1F7" w14:textId="77777777" w:rsidR="00AF179A" w:rsidRDefault="00AF179A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029AD25E" w14:textId="77777777" w:rsidR="00AF179A" w:rsidRDefault="00AF179A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08850744" w14:textId="77777777" w:rsidR="00AF179A" w:rsidRDefault="00AF179A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72746823" w14:textId="77777777" w:rsidR="00AF179A" w:rsidRDefault="00AF179A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76CBEC88" w14:textId="77777777" w:rsidR="00AF179A" w:rsidRDefault="00AF179A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083E08A2" w14:textId="77777777" w:rsidR="00AF179A" w:rsidRDefault="00AF179A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4EDDDFA1" w14:textId="77777777" w:rsidR="00AF179A" w:rsidRPr="0098492A" w:rsidRDefault="00AF179A" w:rsidP="0098492A">
      <w:pPr>
        <w:pStyle w:val="ConsPlusTitle"/>
        <w:spacing w:line="264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14:paraId="30D906D8" w14:textId="77777777" w:rsidR="00AF179A" w:rsidRPr="0098492A" w:rsidRDefault="00AF179A" w:rsidP="0098492A">
      <w:pPr>
        <w:pStyle w:val="ConsPlusTitle"/>
        <w:spacing w:line="264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14:paraId="10E860C4" w14:textId="77777777" w:rsidR="00AF179A" w:rsidRPr="0098492A" w:rsidRDefault="00AF179A" w:rsidP="0098492A">
      <w:pPr>
        <w:pStyle w:val="ConsPlusTitle"/>
        <w:spacing w:line="264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14:paraId="3DD4FFF1" w14:textId="77777777" w:rsidR="00AF179A" w:rsidRPr="0098492A" w:rsidRDefault="00AF179A" w:rsidP="0098492A">
      <w:pPr>
        <w:pStyle w:val="ConsPlusTitle"/>
        <w:spacing w:line="264" w:lineRule="auto"/>
        <w:ind w:right="5106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2F6B97FE" w14:textId="77777777" w:rsidR="00AF179A" w:rsidRPr="006534C8" w:rsidRDefault="005D3C58" w:rsidP="00331287">
      <w:pPr>
        <w:pStyle w:val="ConsPlusTitle"/>
        <w:spacing w:line="245" w:lineRule="auto"/>
        <w:jc w:val="center"/>
        <w:rPr>
          <w:rFonts w:ascii="Times New Roman" w:hAnsi="Times New Roman"/>
          <w:sz w:val="27"/>
          <w:szCs w:val="27"/>
          <w:highlight w:val="white"/>
        </w:rPr>
      </w:pPr>
      <w:r w:rsidRPr="006534C8">
        <w:rPr>
          <w:rFonts w:ascii="Times New Roman" w:hAnsi="Times New Roman"/>
          <w:sz w:val="27"/>
          <w:szCs w:val="27"/>
          <w:highlight w:val="white"/>
        </w:rPr>
        <w:t xml:space="preserve">О внесении изменений в постановление </w:t>
      </w:r>
    </w:p>
    <w:p w14:paraId="4DB2C423" w14:textId="77777777" w:rsidR="00AF179A" w:rsidRPr="006534C8" w:rsidRDefault="005D3C58" w:rsidP="00331287">
      <w:pPr>
        <w:pStyle w:val="ConsPlusTitle"/>
        <w:spacing w:line="245" w:lineRule="auto"/>
        <w:jc w:val="center"/>
        <w:rPr>
          <w:rFonts w:ascii="Times New Roman" w:hAnsi="Times New Roman"/>
          <w:sz w:val="27"/>
          <w:szCs w:val="27"/>
          <w:highlight w:val="white"/>
        </w:rPr>
      </w:pPr>
      <w:r w:rsidRPr="006534C8">
        <w:rPr>
          <w:rFonts w:ascii="Times New Roman" w:hAnsi="Times New Roman"/>
          <w:sz w:val="27"/>
          <w:szCs w:val="27"/>
          <w:highlight w:val="white"/>
        </w:rPr>
        <w:t xml:space="preserve">Правительства Белгородской области </w:t>
      </w:r>
      <w:r w:rsidRPr="006534C8">
        <w:rPr>
          <w:rFonts w:ascii="Times New Roman" w:hAnsi="Times New Roman"/>
          <w:sz w:val="27"/>
          <w:szCs w:val="27"/>
          <w:highlight w:val="white"/>
        </w:rPr>
        <w:br/>
        <w:t xml:space="preserve">от 02 декабря 2019 года № 523-пп </w:t>
      </w:r>
    </w:p>
    <w:p w14:paraId="5E1B5CE3" w14:textId="77777777" w:rsidR="00AF179A" w:rsidRPr="006534C8" w:rsidRDefault="00AF179A" w:rsidP="00331287">
      <w:pPr>
        <w:pStyle w:val="ConsPlusNormal"/>
        <w:spacing w:line="245" w:lineRule="auto"/>
        <w:jc w:val="center"/>
        <w:rPr>
          <w:rFonts w:ascii="Times New Roman" w:hAnsi="Times New Roman"/>
          <w:sz w:val="27"/>
          <w:szCs w:val="27"/>
          <w:highlight w:val="white"/>
        </w:rPr>
      </w:pPr>
    </w:p>
    <w:p w14:paraId="5AC75910" w14:textId="77777777" w:rsidR="00AF179A" w:rsidRPr="006534C8" w:rsidRDefault="00AF179A" w:rsidP="00331287">
      <w:pPr>
        <w:pStyle w:val="ConsPlusNormal"/>
        <w:spacing w:line="245" w:lineRule="auto"/>
        <w:jc w:val="center"/>
        <w:rPr>
          <w:rFonts w:ascii="Times New Roman" w:hAnsi="Times New Roman"/>
          <w:sz w:val="27"/>
          <w:szCs w:val="27"/>
          <w:highlight w:val="white"/>
        </w:rPr>
      </w:pPr>
    </w:p>
    <w:p w14:paraId="2CB0AA88" w14:textId="77777777" w:rsidR="00AF179A" w:rsidRPr="006534C8" w:rsidRDefault="00AF179A" w:rsidP="00331287">
      <w:pPr>
        <w:pStyle w:val="ConsPlusNormal"/>
        <w:spacing w:line="245" w:lineRule="auto"/>
        <w:jc w:val="center"/>
        <w:rPr>
          <w:rFonts w:ascii="Times New Roman" w:hAnsi="Times New Roman"/>
          <w:sz w:val="27"/>
          <w:szCs w:val="27"/>
          <w:highlight w:val="white"/>
        </w:rPr>
      </w:pPr>
    </w:p>
    <w:p w14:paraId="12ABEED5" w14:textId="40F275A9" w:rsidR="00E26A03" w:rsidRPr="006534C8" w:rsidRDefault="00E26A03" w:rsidP="00331287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7"/>
          <w:szCs w:val="27"/>
          <w:highlight w:val="white"/>
        </w:rPr>
      </w:pPr>
      <w:r w:rsidRPr="00682125">
        <w:rPr>
          <w:rFonts w:ascii="Times New Roman" w:eastAsia="Times New Roman" w:hAnsi="Times New Roman"/>
          <w:sz w:val="27"/>
          <w:szCs w:val="27"/>
          <w:highlight w:val="white"/>
          <w:lang w:eastAsia="ru-RU"/>
        </w:rPr>
        <w:t xml:space="preserve">В соответствии с </w:t>
      </w:r>
      <w:r w:rsidR="00A0376D" w:rsidRPr="00682125">
        <w:rPr>
          <w:rFonts w:ascii="Times New Roman" w:eastAsia="Times New Roman" w:hAnsi="Times New Roman"/>
          <w:sz w:val="27"/>
          <w:szCs w:val="27"/>
          <w:highlight w:val="white"/>
          <w:lang w:eastAsia="ru-RU"/>
        </w:rPr>
        <w:t>постановлением Правительства Российской Федерации</w:t>
      </w:r>
      <w:r w:rsidR="00A0376D" w:rsidRPr="00682125">
        <w:rPr>
          <w:rFonts w:ascii="Times New Roman" w:eastAsia="Times New Roman" w:hAnsi="Times New Roman"/>
          <w:sz w:val="27"/>
          <w:szCs w:val="27"/>
          <w:highlight w:val="white"/>
          <w:lang w:eastAsia="ru-RU"/>
        </w:rPr>
        <w:br/>
        <w:t>от 2</w:t>
      </w:r>
      <w:r w:rsidR="00682125" w:rsidRPr="00682125">
        <w:rPr>
          <w:rFonts w:ascii="Times New Roman" w:eastAsia="Times New Roman" w:hAnsi="Times New Roman"/>
          <w:sz w:val="27"/>
          <w:szCs w:val="27"/>
          <w:highlight w:val="white"/>
          <w:lang w:eastAsia="ru-RU"/>
        </w:rPr>
        <w:t>2</w:t>
      </w:r>
      <w:r w:rsidR="00A0376D" w:rsidRPr="00682125">
        <w:rPr>
          <w:rFonts w:ascii="Times New Roman" w:eastAsia="Times New Roman" w:hAnsi="Times New Roman"/>
          <w:sz w:val="27"/>
          <w:szCs w:val="27"/>
          <w:highlight w:val="white"/>
          <w:lang w:eastAsia="ru-RU"/>
        </w:rPr>
        <w:t xml:space="preserve"> декабря 20</w:t>
      </w:r>
      <w:r w:rsidR="00682125" w:rsidRPr="00682125">
        <w:rPr>
          <w:rFonts w:ascii="Times New Roman" w:eastAsia="Times New Roman" w:hAnsi="Times New Roman"/>
          <w:sz w:val="27"/>
          <w:szCs w:val="27"/>
          <w:highlight w:val="white"/>
          <w:lang w:eastAsia="ru-RU"/>
        </w:rPr>
        <w:t>22</w:t>
      </w:r>
      <w:r w:rsidR="00A0376D" w:rsidRPr="00682125">
        <w:rPr>
          <w:rFonts w:ascii="Times New Roman" w:eastAsia="Times New Roman" w:hAnsi="Times New Roman"/>
          <w:sz w:val="27"/>
          <w:szCs w:val="27"/>
          <w:highlight w:val="white"/>
          <w:lang w:eastAsia="ru-RU"/>
        </w:rPr>
        <w:t xml:space="preserve"> года № </w:t>
      </w:r>
      <w:r w:rsidR="00682125" w:rsidRPr="00682125">
        <w:rPr>
          <w:rFonts w:ascii="Times New Roman" w:eastAsia="Times New Roman" w:hAnsi="Times New Roman"/>
          <w:sz w:val="27"/>
          <w:szCs w:val="27"/>
          <w:highlight w:val="white"/>
          <w:lang w:eastAsia="ru-RU"/>
        </w:rPr>
        <w:t>2385</w:t>
      </w:r>
      <w:r w:rsidR="00A0376D" w:rsidRPr="00682125">
        <w:rPr>
          <w:rFonts w:ascii="Times New Roman" w:eastAsia="Times New Roman" w:hAnsi="Times New Roman"/>
          <w:sz w:val="27"/>
          <w:szCs w:val="27"/>
          <w:highlight w:val="white"/>
          <w:lang w:eastAsia="ru-RU"/>
        </w:rPr>
        <w:t xml:space="preserve"> «</w:t>
      </w:r>
      <w:r w:rsidR="00682125" w:rsidRPr="00682125">
        <w:rPr>
          <w:rFonts w:ascii="Times New Roman" w:eastAsia="Times New Roman" w:hAnsi="Times New Roman"/>
          <w:sz w:val="27"/>
          <w:szCs w:val="27"/>
          <w:highlight w:val="white"/>
          <w:lang w:eastAsia="ru-RU"/>
        </w:rPr>
        <w:t xml:space="preserve">О внесении изменений в общие требования </w:t>
      </w:r>
      <w:r w:rsidR="00682125">
        <w:rPr>
          <w:rFonts w:ascii="Times New Roman" w:eastAsia="Times New Roman" w:hAnsi="Times New Roman"/>
          <w:sz w:val="27"/>
          <w:szCs w:val="27"/>
          <w:highlight w:val="white"/>
          <w:lang w:eastAsia="ru-RU"/>
        </w:rPr>
        <w:br/>
      </w:r>
      <w:r w:rsidR="00682125" w:rsidRPr="00682125">
        <w:rPr>
          <w:rFonts w:ascii="Times New Roman" w:eastAsia="Times New Roman" w:hAnsi="Times New Roman"/>
          <w:sz w:val="27"/>
          <w:szCs w:val="27"/>
          <w:highlight w:val="white"/>
          <w:lang w:eastAsia="ru-RU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331287">
        <w:rPr>
          <w:rFonts w:ascii="Times New Roman" w:eastAsia="Times New Roman" w:hAnsi="Times New Roman"/>
          <w:sz w:val="27"/>
          <w:szCs w:val="27"/>
          <w:highlight w:val="white"/>
          <w:lang w:eastAsia="ru-RU"/>
        </w:rPr>
        <w:t>–</w:t>
      </w:r>
      <w:r w:rsidR="00682125" w:rsidRPr="00682125">
        <w:rPr>
          <w:rFonts w:ascii="Times New Roman" w:eastAsia="Times New Roman" w:hAnsi="Times New Roman"/>
          <w:sz w:val="27"/>
          <w:szCs w:val="27"/>
          <w:highlight w:val="white"/>
          <w:lang w:eastAsia="ru-RU"/>
        </w:rPr>
        <w:t xml:space="preserve"> производителям товаров, работ, услуг</w:t>
      </w:r>
      <w:r w:rsidR="00682125">
        <w:rPr>
          <w:rFonts w:ascii="Times New Roman" w:eastAsia="Times New Roman" w:hAnsi="Times New Roman"/>
          <w:sz w:val="27"/>
          <w:szCs w:val="27"/>
          <w:highlight w:val="white"/>
          <w:lang w:eastAsia="ru-RU"/>
        </w:rPr>
        <w:t xml:space="preserve">» </w:t>
      </w:r>
      <w:r w:rsidRPr="006534C8">
        <w:rPr>
          <w:rFonts w:ascii="Times New Roman" w:hAnsi="Times New Roman"/>
          <w:sz w:val="27"/>
          <w:szCs w:val="27"/>
          <w:highlight w:val="white"/>
        </w:rPr>
        <w:t xml:space="preserve">Правительство Белгородской области </w:t>
      </w:r>
      <w:r w:rsidR="00682125">
        <w:rPr>
          <w:rFonts w:ascii="Times New Roman" w:hAnsi="Times New Roman"/>
          <w:sz w:val="27"/>
          <w:szCs w:val="27"/>
          <w:highlight w:val="white"/>
        </w:rPr>
        <w:br/>
      </w:r>
      <w:r w:rsidRPr="006534C8">
        <w:rPr>
          <w:rFonts w:ascii="Times New Roman" w:hAnsi="Times New Roman"/>
          <w:b/>
          <w:bCs/>
          <w:sz w:val="27"/>
          <w:szCs w:val="27"/>
          <w:highlight w:val="white"/>
        </w:rPr>
        <w:t>п о с т а н о в л я е т</w:t>
      </w:r>
      <w:r w:rsidRPr="004475A2">
        <w:rPr>
          <w:rFonts w:ascii="Times New Roman" w:hAnsi="Times New Roman"/>
          <w:b/>
          <w:bCs/>
          <w:sz w:val="27"/>
          <w:szCs w:val="27"/>
          <w:highlight w:val="white"/>
        </w:rPr>
        <w:t>:</w:t>
      </w:r>
    </w:p>
    <w:p w14:paraId="65C4A998" w14:textId="39DDBB93" w:rsidR="00D66B7C" w:rsidRPr="006534C8" w:rsidRDefault="00D66B7C" w:rsidP="00331287">
      <w:pPr>
        <w:pStyle w:val="ConsPlusNormal0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5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</w:pPr>
      <w:r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Внести следующие изменения в постановление Правительства Белгородской области от </w:t>
      </w:r>
      <w:r w:rsidR="004475A2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0</w:t>
      </w:r>
      <w:r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2 декабря 2019 года № 523-пп «Об утверждении Порядка предоставления из областного бюджета субсидий организациям воздушного транспорта на осуществление региональных воздушных перевозок пассажиров»:</w:t>
      </w:r>
    </w:p>
    <w:p w14:paraId="41EDAE6F" w14:textId="1E4F4E6E" w:rsidR="00D66B7C" w:rsidRDefault="00D66B7C" w:rsidP="00331287">
      <w:pPr>
        <w:pStyle w:val="ConsPlusNormal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5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</w:pPr>
      <w:r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- в Порядок предоставления из областного бюджета субсидий организациям воздушного транспорта на осуществление региональных воздушных перевозок пассажиров (далее ‒ Порядок), утвержденный в пункте 1 названного постановления:</w:t>
      </w:r>
    </w:p>
    <w:p w14:paraId="638083C9" w14:textId="1DA85438" w:rsidR="00682125" w:rsidRPr="00682125" w:rsidRDefault="00682125" w:rsidP="00331287">
      <w:pPr>
        <w:pStyle w:val="ConsPlusNormal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5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в третьем абзаце пункта 2.2 раздела 2 Порядка цифры «2.1» заменить цифрами «2.15»</w:t>
      </w:r>
      <w:r w:rsidRPr="0068212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;</w:t>
      </w:r>
    </w:p>
    <w:p w14:paraId="3EFCE4B2" w14:textId="0B807CFD" w:rsidR="004C453A" w:rsidRPr="006534C8" w:rsidRDefault="00682125" w:rsidP="00331287">
      <w:pPr>
        <w:pStyle w:val="ConsPlusNormal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5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шестой </w:t>
      </w:r>
      <w:r w:rsidR="009538B6"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 а</w:t>
      </w:r>
      <w:r w:rsidR="000F453F"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бзац</w:t>
      </w:r>
      <w:proofErr w:type="gramEnd"/>
      <w:r w:rsidR="000F453F"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 </w:t>
      </w:r>
      <w:r w:rsidR="004C453A"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пункт</w:t>
      </w:r>
      <w:r w:rsidR="009538B6"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а</w:t>
      </w:r>
      <w:r w:rsidR="004C453A"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 2.</w:t>
      </w:r>
      <w:r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9</w:t>
      </w:r>
      <w:r w:rsidR="004C453A"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 раздела 2 Порядка изложить в следующей редакции:</w:t>
      </w:r>
    </w:p>
    <w:p w14:paraId="1B653F88" w14:textId="0755CCD6" w:rsidR="00682125" w:rsidRPr="00682125" w:rsidRDefault="004C453A" w:rsidP="00331287">
      <w:pPr>
        <w:pStyle w:val="ConsPlusNormal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5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</w:pPr>
      <w:r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«</w:t>
      </w:r>
      <w:bookmarkStart w:id="0" w:name="_Hlk110937170"/>
      <w:r w:rsidR="0068212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- </w:t>
      </w:r>
      <w:bookmarkEnd w:id="0"/>
      <w:r w:rsidR="0068212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авиаперевозчик </w:t>
      </w:r>
      <w:r w:rsidR="00682125" w:rsidRPr="0068212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не долж</w:t>
      </w:r>
      <w:r w:rsidR="00891AF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е</w:t>
      </w:r>
      <w:r w:rsidR="00682125" w:rsidRPr="0068212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н являться иностранным юридическим лиц</w:t>
      </w:r>
      <w:r w:rsidR="00891AF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ом</w:t>
      </w:r>
      <w:r w:rsidR="00682125" w:rsidRPr="0068212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, </w:t>
      </w:r>
      <w:r w:rsidR="00891AF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br/>
      </w:r>
      <w:r w:rsidR="00682125" w:rsidRPr="0068212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в том числе местом регистраци</w:t>
      </w:r>
      <w:r w:rsidR="00891AF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я</w:t>
      </w:r>
      <w:r w:rsidR="00682125" w:rsidRPr="0068212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 котор</w:t>
      </w:r>
      <w:r w:rsidR="00891AF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ого</w:t>
      </w:r>
      <w:r w:rsidR="00682125" w:rsidRPr="0068212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331287" w:rsidRPr="00891AF5">
        <w:rPr>
          <w:rFonts w:ascii="Times New Roman" w:eastAsia="Times New Roman" w:hAnsi="Times New Roman"/>
          <w:sz w:val="27"/>
          <w:szCs w:val="27"/>
          <w:highlight w:val="white"/>
          <w:lang w:val="ru-RU" w:eastAsia="ru-RU"/>
        </w:rPr>
        <w:t>–</w:t>
      </w:r>
      <w:r w:rsidR="00682125" w:rsidRPr="0068212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 офшорные компании), а также российским юридическим лиц</w:t>
      </w:r>
      <w:r w:rsidR="00891AF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ом</w:t>
      </w:r>
      <w:r w:rsidR="00682125" w:rsidRPr="0068212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, в уставном (складочном) капитале котор</w:t>
      </w:r>
      <w:r w:rsidR="00891AF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ого</w:t>
      </w:r>
      <w:r w:rsidR="00682125" w:rsidRPr="0068212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</w:t>
      </w:r>
      <w:r w:rsidR="00331287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br/>
      </w:r>
      <w:r w:rsidR="00682125" w:rsidRPr="0068212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не предусмотрено законодательством Российской Федерации). При расчете доли участия офшорных компаний в капитале российск</w:t>
      </w:r>
      <w:r w:rsidR="00891AF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ого</w:t>
      </w:r>
      <w:r w:rsidR="00682125" w:rsidRPr="0068212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 юридическ</w:t>
      </w:r>
      <w:r w:rsidR="00891AF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ого</w:t>
      </w:r>
      <w:r w:rsidR="00682125" w:rsidRPr="0068212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 лиц</w:t>
      </w:r>
      <w:r w:rsidR="00891AF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а</w:t>
      </w:r>
      <w:r w:rsidR="00682125" w:rsidRPr="0068212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 </w:t>
      </w:r>
      <w:r w:rsidR="00331287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br/>
      </w:r>
      <w:r w:rsidR="00682125" w:rsidRPr="0068212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lastRenderedPageBreak/>
        <w:t>не учитывается прямое и (или) косвенное участие офшорных компаний в капитале публичн</w:t>
      </w:r>
      <w:r w:rsidR="00891AF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ых</w:t>
      </w:r>
      <w:r w:rsidR="00682125" w:rsidRPr="0068212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 акционерн</w:t>
      </w:r>
      <w:r w:rsidR="00891AF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ых</w:t>
      </w:r>
      <w:r w:rsidR="00682125" w:rsidRPr="0068212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 обществ (в том числе со статусом международной компании), акции котор</w:t>
      </w:r>
      <w:r w:rsidR="00891AF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ых</w:t>
      </w:r>
      <w:r w:rsidR="00682125" w:rsidRPr="0068212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</w:t>
      </w:r>
      <w:r w:rsidR="00891AF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ых</w:t>
      </w:r>
      <w:r w:rsidR="00682125" w:rsidRPr="0068212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 публичн</w:t>
      </w:r>
      <w:r w:rsidR="00891AF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ых</w:t>
      </w:r>
      <w:r w:rsidR="00682125" w:rsidRPr="0068212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 акционерн</w:t>
      </w:r>
      <w:r w:rsidR="00891AF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ых</w:t>
      </w:r>
      <w:r w:rsidR="00682125" w:rsidRPr="0068212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 обществ;</w:t>
      </w:r>
      <w:r w:rsidR="00682125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».</w:t>
      </w:r>
    </w:p>
    <w:p w14:paraId="41CA4A7E" w14:textId="23EDB164" w:rsidR="00D66B7C" w:rsidRPr="006534C8" w:rsidRDefault="004D35E6" w:rsidP="00331287">
      <w:pPr>
        <w:pStyle w:val="ConsPlusNormal0"/>
        <w:tabs>
          <w:tab w:val="left" w:pos="1134"/>
        </w:tabs>
        <w:spacing w:line="245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</w:pPr>
      <w:r w:rsidRPr="004D35E6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2</w:t>
      </w:r>
      <w:r w:rsidR="00D66B7C"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. Контроль за исполнением настоящего постановления возложить </w:t>
      </w:r>
      <w:r w:rsid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br/>
      </w:r>
      <w:r w:rsidR="00D66B7C"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на </w:t>
      </w:r>
      <w:r w:rsidR="007C4D23"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заместителя Губернатора</w:t>
      </w:r>
      <w:r w:rsidR="00D66B7C"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 Белгородской области </w:t>
      </w:r>
      <w:r w:rsidR="007C4D23"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Базарова В.В</w:t>
      </w:r>
      <w:r w:rsidR="00D66B7C"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.</w:t>
      </w:r>
    </w:p>
    <w:p w14:paraId="0898A4BC" w14:textId="61BF4938" w:rsidR="00D66B7C" w:rsidRPr="006534C8" w:rsidRDefault="004D35E6" w:rsidP="00331287">
      <w:pPr>
        <w:pStyle w:val="ConsPlusNormal0"/>
        <w:tabs>
          <w:tab w:val="left" w:pos="1134"/>
        </w:tabs>
        <w:spacing w:line="245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</w:pPr>
      <w:r w:rsidRPr="004D35E6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3</w:t>
      </w:r>
      <w:r w:rsidR="00D66B7C"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. Настоящее постановление вступает в силу со дня его официального опубликования и распространяется на правоотношения</w:t>
      </w:r>
      <w:r w:rsidR="00F822B5"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, возникшие с 1 января </w:t>
      </w:r>
      <w:r w:rsid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br/>
      </w:r>
      <w:r w:rsidR="00F822B5"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202</w:t>
      </w:r>
      <w:r w:rsidR="00127811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3</w:t>
      </w:r>
      <w:r w:rsidR="00F822B5"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 года</w:t>
      </w:r>
      <w:r w:rsidR="00D66B7C"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.</w:t>
      </w:r>
    </w:p>
    <w:p w14:paraId="0313208C" w14:textId="7E61D226" w:rsidR="002F2716" w:rsidRPr="006534C8" w:rsidRDefault="002F2716" w:rsidP="006534C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6F26884A" w14:textId="77777777" w:rsidR="00AF179A" w:rsidRPr="006534C8" w:rsidRDefault="00AF179A" w:rsidP="006534C8">
      <w:pPr>
        <w:pStyle w:val="ConsPlusNormal"/>
        <w:jc w:val="both"/>
        <w:rPr>
          <w:rFonts w:ascii="Times New Roman" w:hAnsi="Times New Roman"/>
          <w:sz w:val="27"/>
          <w:szCs w:val="27"/>
          <w:highlight w:val="white"/>
        </w:rPr>
      </w:pPr>
    </w:p>
    <w:p w14:paraId="344769A8" w14:textId="77777777" w:rsidR="00AF179A" w:rsidRPr="006534C8" w:rsidRDefault="00AF179A" w:rsidP="006534C8">
      <w:pPr>
        <w:pStyle w:val="ConsPlusNormal"/>
        <w:jc w:val="both"/>
        <w:rPr>
          <w:rFonts w:ascii="Times New Roman" w:hAnsi="Times New Roman"/>
          <w:sz w:val="27"/>
          <w:szCs w:val="27"/>
          <w:highlight w:val="white"/>
        </w:rPr>
      </w:pPr>
    </w:p>
    <w:p w14:paraId="378D264A" w14:textId="5E02CE43" w:rsidR="00AF179A" w:rsidRPr="006534C8" w:rsidRDefault="005D3C58" w:rsidP="006534C8">
      <w:pPr>
        <w:pStyle w:val="ConsPlusNormal"/>
        <w:widowControl/>
        <w:rPr>
          <w:rFonts w:ascii="Times New Roman" w:hAnsi="Times New Roman"/>
          <w:sz w:val="27"/>
          <w:szCs w:val="27"/>
          <w:highlight w:val="white"/>
        </w:rPr>
      </w:pPr>
      <w:r w:rsidRPr="006534C8">
        <w:rPr>
          <w:rFonts w:ascii="Times New Roman" w:hAnsi="Times New Roman"/>
          <w:sz w:val="27"/>
          <w:szCs w:val="27"/>
          <w:highlight w:val="white"/>
        </w:rPr>
        <w:t xml:space="preserve"> </w:t>
      </w:r>
      <w:r w:rsidR="00FE7F1C" w:rsidRPr="006534C8">
        <w:rPr>
          <w:rFonts w:ascii="Times New Roman" w:hAnsi="Times New Roman"/>
          <w:sz w:val="27"/>
          <w:szCs w:val="27"/>
          <w:highlight w:val="white"/>
        </w:rPr>
        <w:t xml:space="preserve">        </w:t>
      </w:r>
      <w:r w:rsidRPr="006534C8">
        <w:rPr>
          <w:rFonts w:ascii="Times New Roman" w:hAnsi="Times New Roman"/>
          <w:b/>
          <w:sz w:val="27"/>
          <w:szCs w:val="27"/>
          <w:highlight w:val="white"/>
        </w:rPr>
        <w:t xml:space="preserve">Губернатор </w:t>
      </w:r>
    </w:p>
    <w:p w14:paraId="3D02B6EE" w14:textId="2FFF6466" w:rsidR="00AF179A" w:rsidRPr="006534C8" w:rsidRDefault="005D3C58" w:rsidP="006534C8">
      <w:pPr>
        <w:pStyle w:val="ConsPlusNormal"/>
        <w:widowControl/>
        <w:rPr>
          <w:rFonts w:ascii="Times New Roman" w:hAnsi="Times New Roman"/>
          <w:sz w:val="27"/>
          <w:szCs w:val="27"/>
          <w:highlight w:val="white"/>
        </w:rPr>
      </w:pPr>
      <w:r w:rsidRPr="006534C8">
        <w:rPr>
          <w:rFonts w:ascii="Times New Roman" w:hAnsi="Times New Roman"/>
          <w:b/>
          <w:sz w:val="27"/>
          <w:szCs w:val="27"/>
          <w:highlight w:val="white"/>
        </w:rPr>
        <w:t>Белгородской области</w:t>
      </w:r>
      <w:r w:rsidRPr="006534C8">
        <w:rPr>
          <w:rFonts w:ascii="Times New Roman" w:hAnsi="Times New Roman"/>
          <w:b/>
          <w:sz w:val="27"/>
          <w:szCs w:val="27"/>
          <w:highlight w:val="white"/>
        </w:rPr>
        <w:tab/>
      </w:r>
      <w:r w:rsidRPr="006534C8">
        <w:rPr>
          <w:rFonts w:ascii="Times New Roman" w:hAnsi="Times New Roman"/>
          <w:b/>
          <w:sz w:val="27"/>
          <w:szCs w:val="27"/>
          <w:highlight w:val="white"/>
        </w:rPr>
        <w:tab/>
      </w:r>
      <w:r w:rsidRPr="006534C8">
        <w:rPr>
          <w:rFonts w:ascii="Times New Roman" w:hAnsi="Times New Roman"/>
          <w:b/>
          <w:sz w:val="27"/>
          <w:szCs w:val="27"/>
          <w:highlight w:val="white"/>
        </w:rPr>
        <w:tab/>
      </w:r>
      <w:r w:rsidRPr="006534C8">
        <w:rPr>
          <w:rFonts w:ascii="Times New Roman" w:hAnsi="Times New Roman"/>
          <w:b/>
          <w:sz w:val="27"/>
          <w:szCs w:val="27"/>
          <w:highlight w:val="white"/>
        </w:rPr>
        <w:tab/>
      </w:r>
      <w:r w:rsidRPr="006534C8">
        <w:rPr>
          <w:rFonts w:ascii="Times New Roman" w:hAnsi="Times New Roman"/>
          <w:b/>
          <w:sz w:val="27"/>
          <w:szCs w:val="27"/>
          <w:highlight w:val="white"/>
        </w:rPr>
        <w:tab/>
      </w:r>
      <w:r w:rsidRPr="006534C8">
        <w:rPr>
          <w:rFonts w:ascii="Times New Roman" w:hAnsi="Times New Roman"/>
          <w:b/>
          <w:sz w:val="27"/>
          <w:szCs w:val="27"/>
          <w:highlight w:val="white"/>
        </w:rPr>
        <w:tab/>
      </w:r>
      <w:r w:rsidRPr="006534C8">
        <w:rPr>
          <w:rFonts w:ascii="Times New Roman" w:hAnsi="Times New Roman"/>
          <w:b/>
          <w:sz w:val="27"/>
          <w:szCs w:val="27"/>
          <w:highlight w:val="white"/>
        </w:rPr>
        <w:tab/>
        <w:t xml:space="preserve">  </w:t>
      </w:r>
      <w:r w:rsidR="00FE7F1C" w:rsidRPr="006534C8">
        <w:rPr>
          <w:rFonts w:ascii="Times New Roman" w:hAnsi="Times New Roman"/>
          <w:b/>
          <w:sz w:val="27"/>
          <w:szCs w:val="27"/>
          <w:highlight w:val="white"/>
        </w:rPr>
        <w:t xml:space="preserve">       </w:t>
      </w:r>
      <w:r w:rsidR="00D66B7C" w:rsidRPr="006534C8">
        <w:rPr>
          <w:rFonts w:ascii="Times New Roman" w:hAnsi="Times New Roman"/>
          <w:b/>
          <w:sz w:val="27"/>
          <w:szCs w:val="27"/>
          <w:highlight w:val="white"/>
        </w:rPr>
        <w:t xml:space="preserve"> </w:t>
      </w:r>
      <w:r w:rsidR="00FE7F1C" w:rsidRPr="006534C8">
        <w:rPr>
          <w:rFonts w:ascii="Times New Roman" w:hAnsi="Times New Roman"/>
          <w:b/>
          <w:sz w:val="27"/>
          <w:szCs w:val="27"/>
          <w:highlight w:val="white"/>
        </w:rPr>
        <w:t xml:space="preserve">  </w:t>
      </w:r>
      <w:r w:rsidRPr="006534C8">
        <w:rPr>
          <w:rFonts w:ascii="Times New Roman" w:hAnsi="Times New Roman"/>
          <w:b/>
          <w:sz w:val="27"/>
          <w:szCs w:val="27"/>
          <w:highlight w:val="white"/>
        </w:rPr>
        <w:t>В.В. Гладков</w:t>
      </w:r>
    </w:p>
    <w:sectPr w:rsidR="00AF179A" w:rsidRPr="006534C8" w:rsidSect="004475A2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EFF4" w14:textId="77777777" w:rsidR="008B3D1C" w:rsidRDefault="008B3D1C">
      <w:r>
        <w:separator/>
      </w:r>
    </w:p>
  </w:endnote>
  <w:endnote w:type="continuationSeparator" w:id="0">
    <w:p w14:paraId="512BC8F9" w14:textId="77777777" w:rsidR="008B3D1C" w:rsidRDefault="008B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*i*l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DCE9" w14:textId="77777777" w:rsidR="008B3D1C" w:rsidRDefault="008B3D1C">
      <w:r>
        <w:separator/>
      </w:r>
    </w:p>
  </w:footnote>
  <w:footnote w:type="continuationSeparator" w:id="0">
    <w:p w14:paraId="7C00A881" w14:textId="77777777" w:rsidR="008B3D1C" w:rsidRDefault="008B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F73B" w14:textId="77777777" w:rsidR="00AF179A" w:rsidRDefault="005D3C58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1</w:t>
    </w:r>
    <w:r>
      <w:rPr>
        <w:rStyle w:val="afa"/>
      </w:rPr>
      <w:fldChar w:fldCharType="end"/>
    </w:r>
  </w:p>
  <w:p w14:paraId="71C145E8" w14:textId="77777777" w:rsidR="00AF179A" w:rsidRDefault="00AF179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453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FC1CE96" w14:textId="4EB2CDA7" w:rsidR="00B51789" w:rsidRPr="00B51789" w:rsidRDefault="00B51789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B51789">
          <w:rPr>
            <w:rFonts w:ascii="Times New Roman" w:hAnsi="Times New Roman"/>
            <w:sz w:val="24"/>
            <w:szCs w:val="24"/>
          </w:rPr>
          <w:fldChar w:fldCharType="begin"/>
        </w:r>
        <w:r w:rsidRPr="00B5178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51789">
          <w:rPr>
            <w:rFonts w:ascii="Times New Roman" w:hAnsi="Times New Roman"/>
            <w:sz w:val="24"/>
            <w:szCs w:val="24"/>
          </w:rPr>
          <w:fldChar w:fldCharType="separate"/>
        </w:r>
        <w:r w:rsidRPr="00B51789">
          <w:rPr>
            <w:rFonts w:ascii="Times New Roman" w:hAnsi="Times New Roman"/>
            <w:sz w:val="24"/>
            <w:szCs w:val="24"/>
          </w:rPr>
          <w:t>2</w:t>
        </w:r>
        <w:r w:rsidRPr="00B5178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1BC5450" w14:textId="77777777" w:rsidR="00B51789" w:rsidRDefault="00B5178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4811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410B9D0F" w14:textId="75EF5B70" w:rsidR="00114DE3" w:rsidRPr="00114DE3" w:rsidRDefault="00114DE3">
        <w:pPr>
          <w:pStyle w:val="ab"/>
          <w:jc w:val="center"/>
          <w:rPr>
            <w:color w:val="FFFFFF" w:themeColor="background1"/>
          </w:rPr>
        </w:pPr>
        <w:r w:rsidRPr="00114DE3">
          <w:rPr>
            <w:color w:val="FFFFFF" w:themeColor="background1"/>
          </w:rPr>
          <w:fldChar w:fldCharType="begin"/>
        </w:r>
        <w:r w:rsidRPr="00114DE3">
          <w:rPr>
            <w:color w:val="FFFFFF" w:themeColor="background1"/>
          </w:rPr>
          <w:instrText>PAGE   \* MERGEFORMAT</w:instrText>
        </w:r>
        <w:r w:rsidRPr="00114DE3">
          <w:rPr>
            <w:color w:val="FFFFFF" w:themeColor="background1"/>
          </w:rPr>
          <w:fldChar w:fldCharType="separate"/>
        </w:r>
        <w:r w:rsidRPr="00114DE3">
          <w:rPr>
            <w:color w:val="FFFFFF" w:themeColor="background1"/>
          </w:rPr>
          <w:t>2</w:t>
        </w:r>
        <w:r w:rsidRPr="00114DE3">
          <w:rPr>
            <w:color w:val="FFFFFF" w:themeColor="background1"/>
          </w:rPr>
          <w:fldChar w:fldCharType="end"/>
        </w:r>
      </w:p>
    </w:sdtContent>
  </w:sdt>
  <w:p w14:paraId="2C1C7A57" w14:textId="77777777" w:rsidR="00F615C0" w:rsidRDefault="00F615C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B3C4A"/>
    <w:multiLevelType w:val="hybridMultilevel"/>
    <w:tmpl w:val="BB425A00"/>
    <w:lvl w:ilvl="0" w:tplc="8D70A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BB3353"/>
    <w:multiLevelType w:val="hybridMultilevel"/>
    <w:tmpl w:val="70E80890"/>
    <w:lvl w:ilvl="0" w:tplc="EFA2AEDA">
      <w:start w:val="1"/>
      <w:numFmt w:val="decimal"/>
      <w:lvlText w:val="%1."/>
      <w:lvlJc w:val="left"/>
      <w:pPr>
        <w:ind w:left="1776" w:hanging="1056"/>
      </w:pPr>
    </w:lvl>
    <w:lvl w:ilvl="1" w:tplc="90685D00">
      <w:start w:val="1"/>
      <w:numFmt w:val="lowerLetter"/>
      <w:lvlText w:val="%2."/>
      <w:lvlJc w:val="left"/>
      <w:pPr>
        <w:ind w:left="1440" w:hanging="360"/>
      </w:pPr>
    </w:lvl>
    <w:lvl w:ilvl="2" w:tplc="606C624E">
      <w:start w:val="1"/>
      <w:numFmt w:val="lowerRoman"/>
      <w:lvlText w:val="%3."/>
      <w:lvlJc w:val="right"/>
      <w:pPr>
        <w:ind w:left="2160" w:hanging="180"/>
      </w:pPr>
    </w:lvl>
    <w:lvl w:ilvl="3" w:tplc="A5D66B28">
      <w:start w:val="1"/>
      <w:numFmt w:val="decimal"/>
      <w:lvlText w:val="%4."/>
      <w:lvlJc w:val="left"/>
      <w:pPr>
        <w:ind w:left="2880" w:hanging="360"/>
      </w:pPr>
    </w:lvl>
    <w:lvl w:ilvl="4" w:tplc="6B32D51A">
      <w:start w:val="1"/>
      <w:numFmt w:val="lowerLetter"/>
      <w:lvlText w:val="%5."/>
      <w:lvlJc w:val="left"/>
      <w:pPr>
        <w:ind w:left="3600" w:hanging="360"/>
      </w:pPr>
    </w:lvl>
    <w:lvl w:ilvl="5" w:tplc="C39A8E82">
      <w:start w:val="1"/>
      <w:numFmt w:val="lowerRoman"/>
      <w:lvlText w:val="%6."/>
      <w:lvlJc w:val="right"/>
      <w:pPr>
        <w:ind w:left="4320" w:hanging="180"/>
      </w:pPr>
    </w:lvl>
    <w:lvl w:ilvl="6" w:tplc="7ECCB9E8">
      <w:start w:val="1"/>
      <w:numFmt w:val="decimal"/>
      <w:lvlText w:val="%7."/>
      <w:lvlJc w:val="left"/>
      <w:pPr>
        <w:ind w:left="5040" w:hanging="360"/>
      </w:pPr>
    </w:lvl>
    <w:lvl w:ilvl="7" w:tplc="941EB0FE">
      <w:start w:val="1"/>
      <w:numFmt w:val="lowerLetter"/>
      <w:lvlText w:val="%8."/>
      <w:lvlJc w:val="left"/>
      <w:pPr>
        <w:ind w:left="5760" w:hanging="360"/>
      </w:pPr>
    </w:lvl>
    <w:lvl w:ilvl="8" w:tplc="9F7241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A67E7"/>
    <w:multiLevelType w:val="hybridMultilevel"/>
    <w:tmpl w:val="BB425A0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EC404C"/>
    <w:multiLevelType w:val="hybridMultilevel"/>
    <w:tmpl w:val="B330B7C4"/>
    <w:lvl w:ilvl="0" w:tplc="81AC3460">
      <w:start w:val="1"/>
      <w:numFmt w:val="decimal"/>
      <w:lvlText w:val="%1."/>
      <w:lvlJc w:val="left"/>
      <w:pPr>
        <w:ind w:left="1776" w:hanging="1056"/>
      </w:pPr>
    </w:lvl>
    <w:lvl w:ilvl="1" w:tplc="AF061494">
      <w:start w:val="1"/>
      <w:numFmt w:val="lowerLetter"/>
      <w:lvlText w:val="%2."/>
      <w:lvlJc w:val="left"/>
      <w:pPr>
        <w:ind w:left="1440" w:hanging="360"/>
      </w:pPr>
    </w:lvl>
    <w:lvl w:ilvl="2" w:tplc="C35645DA">
      <w:start w:val="1"/>
      <w:numFmt w:val="lowerRoman"/>
      <w:lvlText w:val="%3."/>
      <w:lvlJc w:val="right"/>
      <w:pPr>
        <w:ind w:left="2160" w:hanging="180"/>
      </w:pPr>
    </w:lvl>
    <w:lvl w:ilvl="3" w:tplc="1F8A5D0A">
      <w:start w:val="1"/>
      <w:numFmt w:val="decimal"/>
      <w:lvlText w:val="%4."/>
      <w:lvlJc w:val="left"/>
      <w:pPr>
        <w:ind w:left="2880" w:hanging="360"/>
      </w:pPr>
    </w:lvl>
    <w:lvl w:ilvl="4" w:tplc="9E768BBE">
      <w:start w:val="1"/>
      <w:numFmt w:val="lowerLetter"/>
      <w:lvlText w:val="%5."/>
      <w:lvlJc w:val="left"/>
      <w:pPr>
        <w:ind w:left="3600" w:hanging="360"/>
      </w:pPr>
    </w:lvl>
    <w:lvl w:ilvl="5" w:tplc="724E7506">
      <w:start w:val="1"/>
      <w:numFmt w:val="lowerRoman"/>
      <w:lvlText w:val="%6."/>
      <w:lvlJc w:val="right"/>
      <w:pPr>
        <w:ind w:left="4320" w:hanging="180"/>
      </w:pPr>
    </w:lvl>
    <w:lvl w:ilvl="6" w:tplc="D902E288">
      <w:start w:val="1"/>
      <w:numFmt w:val="decimal"/>
      <w:lvlText w:val="%7."/>
      <w:lvlJc w:val="left"/>
      <w:pPr>
        <w:ind w:left="5040" w:hanging="360"/>
      </w:pPr>
    </w:lvl>
    <w:lvl w:ilvl="7" w:tplc="38684142">
      <w:start w:val="1"/>
      <w:numFmt w:val="lowerLetter"/>
      <w:lvlText w:val="%8."/>
      <w:lvlJc w:val="left"/>
      <w:pPr>
        <w:ind w:left="5760" w:hanging="360"/>
      </w:pPr>
    </w:lvl>
    <w:lvl w:ilvl="8" w:tplc="1276871C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708930">
    <w:abstractNumId w:val="1"/>
  </w:num>
  <w:num w:numId="2" w16cid:durableId="1947150187">
    <w:abstractNumId w:val="0"/>
  </w:num>
  <w:num w:numId="3" w16cid:durableId="2065912080">
    <w:abstractNumId w:val="3"/>
  </w:num>
  <w:num w:numId="4" w16cid:durableId="200620718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9A"/>
    <w:rsid w:val="00032DAF"/>
    <w:rsid w:val="0005073E"/>
    <w:rsid w:val="0007256C"/>
    <w:rsid w:val="00074096"/>
    <w:rsid w:val="00081D0A"/>
    <w:rsid w:val="0008683A"/>
    <w:rsid w:val="000C5EA4"/>
    <w:rsid w:val="000E43FC"/>
    <w:rsid w:val="000F453F"/>
    <w:rsid w:val="00114DE3"/>
    <w:rsid w:val="00127811"/>
    <w:rsid w:val="001336E0"/>
    <w:rsid w:val="00157995"/>
    <w:rsid w:val="0016041F"/>
    <w:rsid w:val="00165F9F"/>
    <w:rsid w:val="001775F8"/>
    <w:rsid w:val="001C1A44"/>
    <w:rsid w:val="00213305"/>
    <w:rsid w:val="00240B9A"/>
    <w:rsid w:val="002428A1"/>
    <w:rsid w:val="00291E49"/>
    <w:rsid w:val="002A4413"/>
    <w:rsid w:val="002B4816"/>
    <w:rsid w:val="002C6431"/>
    <w:rsid w:val="002D0C63"/>
    <w:rsid w:val="002F2716"/>
    <w:rsid w:val="00302148"/>
    <w:rsid w:val="00306CD7"/>
    <w:rsid w:val="00312B56"/>
    <w:rsid w:val="00325AEA"/>
    <w:rsid w:val="00331287"/>
    <w:rsid w:val="00346526"/>
    <w:rsid w:val="0035432C"/>
    <w:rsid w:val="00372FE7"/>
    <w:rsid w:val="00380A9B"/>
    <w:rsid w:val="003C5D2D"/>
    <w:rsid w:val="003C6465"/>
    <w:rsid w:val="003D713B"/>
    <w:rsid w:val="003F0B54"/>
    <w:rsid w:val="003F11D2"/>
    <w:rsid w:val="003F3196"/>
    <w:rsid w:val="003F799C"/>
    <w:rsid w:val="004128D0"/>
    <w:rsid w:val="004163DE"/>
    <w:rsid w:val="00431B73"/>
    <w:rsid w:val="004475A2"/>
    <w:rsid w:val="00457D98"/>
    <w:rsid w:val="004601D6"/>
    <w:rsid w:val="00464CB9"/>
    <w:rsid w:val="004C03DD"/>
    <w:rsid w:val="004C453A"/>
    <w:rsid w:val="004D35E6"/>
    <w:rsid w:val="004E78C1"/>
    <w:rsid w:val="00541827"/>
    <w:rsid w:val="00553178"/>
    <w:rsid w:val="0055500E"/>
    <w:rsid w:val="00564B17"/>
    <w:rsid w:val="00574ADC"/>
    <w:rsid w:val="00590388"/>
    <w:rsid w:val="005B6FE8"/>
    <w:rsid w:val="005C441C"/>
    <w:rsid w:val="005D1568"/>
    <w:rsid w:val="005D2004"/>
    <w:rsid w:val="005D3C58"/>
    <w:rsid w:val="005E6C85"/>
    <w:rsid w:val="00605258"/>
    <w:rsid w:val="00626A67"/>
    <w:rsid w:val="006301B8"/>
    <w:rsid w:val="00630A13"/>
    <w:rsid w:val="00640CEB"/>
    <w:rsid w:val="006534C8"/>
    <w:rsid w:val="00682125"/>
    <w:rsid w:val="00682E96"/>
    <w:rsid w:val="006D1792"/>
    <w:rsid w:val="006D1DC6"/>
    <w:rsid w:val="006E2B3E"/>
    <w:rsid w:val="00726076"/>
    <w:rsid w:val="00750168"/>
    <w:rsid w:val="007832B4"/>
    <w:rsid w:val="00785A3B"/>
    <w:rsid w:val="0079344E"/>
    <w:rsid w:val="007B3AC2"/>
    <w:rsid w:val="007C1574"/>
    <w:rsid w:val="007C4D23"/>
    <w:rsid w:val="00801FC1"/>
    <w:rsid w:val="00814D3B"/>
    <w:rsid w:val="00821CA7"/>
    <w:rsid w:val="008225B0"/>
    <w:rsid w:val="00826DD8"/>
    <w:rsid w:val="0084141C"/>
    <w:rsid w:val="00891AF5"/>
    <w:rsid w:val="00895F3E"/>
    <w:rsid w:val="008A094C"/>
    <w:rsid w:val="008A6E88"/>
    <w:rsid w:val="008A7616"/>
    <w:rsid w:val="008B3D1C"/>
    <w:rsid w:val="008E4831"/>
    <w:rsid w:val="0091753C"/>
    <w:rsid w:val="009538B6"/>
    <w:rsid w:val="00956EE1"/>
    <w:rsid w:val="0098492A"/>
    <w:rsid w:val="009C0C29"/>
    <w:rsid w:val="009F7F7E"/>
    <w:rsid w:val="00A0376D"/>
    <w:rsid w:val="00A2716C"/>
    <w:rsid w:val="00A3270C"/>
    <w:rsid w:val="00A42F7D"/>
    <w:rsid w:val="00A61AB7"/>
    <w:rsid w:val="00A63278"/>
    <w:rsid w:val="00A926FE"/>
    <w:rsid w:val="00AA4A05"/>
    <w:rsid w:val="00AE7297"/>
    <w:rsid w:val="00AF179A"/>
    <w:rsid w:val="00AF7D84"/>
    <w:rsid w:val="00B12144"/>
    <w:rsid w:val="00B25D74"/>
    <w:rsid w:val="00B325FF"/>
    <w:rsid w:val="00B37BC1"/>
    <w:rsid w:val="00B4204D"/>
    <w:rsid w:val="00B44665"/>
    <w:rsid w:val="00B5012D"/>
    <w:rsid w:val="00B5133A"/>
    <w:rsid w:val="00B51789"/>
    <w:rsid w:val="00B54399"/>
    <w:rsid w:val="00B67300"/>
    <w:rsid w:val="00B86291"/>
    <w:rsid w:val="00B9044D"/>
    <w:rsid w:val="00B9064F"/>
    <w:rsid w:val="00B92F91"/>
    <w:rsid w:val="00BB4A19"/>
    <w:rsid w:val="00BB604B"/>
    <w:rsid w:val="00C0097D"/>
    <w:rsid w:val="00C11C07"/>
    <w:rsid w:val="00C46562"/>
    <w:rsid w:val="00C832E4"/>
    <w:rsid w:val="00CA05DF"/>
    <w:rsid w:val="00D149C9"/>
    <w:rsid w:val="00D20B7E"/>
    <w:rsid w:val="00D4048F"/>
    <w:rsid w:val="00D452B4"/>
    <w:rsid w:val="00D47B63"/>
    <w:rsid w:val="00D609AB"/>
    <w:rsid w:val="00D60F8C"/>
    <w:rsid w:val="00D66B7C"/>
    <w:rsid w:val="00D824F9"/>
    <w:rsid w:val="00D843CF"/>
    <w:rsid w:val="00D97AC0"/>
    <w:rsid w:val="00DA7E04"/>
    <w:rsid w:val="00DB1C8A"/>
    <w:rsid w:val="00DE6189"/>
    <w:rsid w:val="00E11379"/>
    <w:rsid w:val="00E238ED"/>
    <w:rsid w:val="00E26269"/>
    <w:rsid w:val="00E26A03"/>
    <w:rsid w:val="00E5759D"/>
    <w:rsid w:val="00E662AF"/>
    <w:rsid w:val="00E825E1"/>
    <w:rsid w:val="00E8781C"/>
    <w:rsid w:val="00EA526F"/>
    <w:rsid w:val="00EB0C2B"/>
    <w:rsid w:val="00EE3DC4"/>
    <w:rsid w:val="00EF6E4B"/>
    <w:rsid w:val="00F00BC5"/>
    <w:rsid w:val="00F037C5"/>
    <w:rsid w:val="00F10A7D"/>
    <w:rsid w:val="00F12866"/>
    <w:rsid w:val="00F14E4E"/>
    <w:rsid w:val="00F14FA7"/>
    <w:rsid w:val="00F2537C"/>
    <w:rsid w:val="00F52C34"/>
    <w:rsid w:val="00F615C0"/>
    <w:rsid w:val="00F75A5D"/>
    <w:rsid w:val="00F76102"/>
    <w:rsid w:val="00F822B5"/>
    <w:rsid w:val="00F8568C"/>
    <w:rsid w:val="00F9114E"/>
    <w:rsid w:val="00F97D7C"/>
    <w:rsid w:val="00FA2B29"/>
    <w:rsid w:val="00FB5737"/>
    <w:rsid w:val="00FD259E"/>
    <w:rsid w:val="00FD40D3"/>
    <w:rsid w:val="00FE2802"/>
    <w:rsid w:val="00FE331A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D446"/>
  <w15:docId w15:val="{4DBDBB5F-1B36-4FBA-9734-2246D50F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customStyle="1" w:styleId="ConsPlusNormal">
    <w:name w:val="ConsPlusNormal"/>
    <w:pPr>
      <w:widowControl w:val="0"/>
    </w:pPr>
    <w:rPr>
      <w:rFonts w:eastAsia="Times New Roman"/>
      <w:sz w:val="22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/>
    </w:rPr>
  </w:style>
  <w:style w:type="paragraph" w:customStyle="1" w:styleId="ConsTitle">
    <w:name w:val="ConsTitle"/>
    <w:pPr>
      <w:widowControl w:val="0"/>
      <w:ind w:right="19772"/>
    </w:pPr>
    <w:rPr>
      <w:rFonts w:ascii="Arial" w:eastAsia="Times New Roman" w:hAnsi="Arial"/>
      <w:b/>
      <w:bCs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styleId="af9">
    <w:name w:val="Emphasis"/>
    <w:rPr>
      <w:i/>
      <w:iCs/>
    </w:rPr>
  </w:style>
  <w:style w:type="character" w:styleId="afa">
    <w:name w:val="page number"/>
    <w:basedOn w:val="a0"/>
  </w:style>
  <w:style w:type="character" w:customStyle="1" w:styleId="inline-block">
    <w:name w:val="inline-block"/>
    <w:basedOn w:val="a0"/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sz w:val="16"/>
      <w:lang w:val="en-US" w:eastAsia="zh-CN"/>
    </w:rPr>
  </w:style>
  <w:style w:type="paragraph" w:styleId="afb">
    <w:name w:val="Plain 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/>
      <w:lang w:eastAsia="zh-CN"/>
    </w:rPr>
  </w:style>
  <w:style w:type="paragraph" w:customStyle="1" w:styleId="aligncenter">
    <w:name w:val="align_center"/>
    <w:basedOn w:val="a"/>
    <w:rsid w:val="00B121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slsoml">
    <w:name w:val="* * * *o*s*l*s*o*m*l"/>
    <w:uiPriority w:val="99"/>
    <w:rsid w:val="006301B8"/>
    <w:pPr>
      <w:widowControl w:val="0"/>
      <w:autoSpaceDE w:val="0"/>
      <w:autoSpaceDN w:val="0"/>
      <w:adjustRightInd w:val="0"/>
    </w:pPr>
    <w:rPr>
      <w:rFonts w:ascii="A*i*l" w:eastAsia="Times New Roman" w:hAnsi="A*i*l" w:cs="A*i*l"/>
      <w:sz w:val="16"/>
      <w:szCs w:val="16"/>
    </w:rPr>
  </w:style>
  <w:style w:type="paragraph" w:customStyle="1" w:styleId="oslsil">
    <w:name w:val="* * * *o*s*l*s*i*l*"/>
    <w:uiPriority w:val="99"/>
    <w:rsid w:val="006301B8"/>
    <w:pPr>
      <w:widowControl w:val="0"/>
      <w:autoSpaceDE w:val="0"/>
      <w:autoSpaceDN w:val="0"/>
      <w:adjustRightInd w:val="0"/>
    </w:pPr>
    <w:rPr>
      <w:rFonts w:ascii="A*i*l" w:eastAsia="Times New Roman" w:hAnsi="A*i*l" w:cs="A*i*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Елена Анатольевна</dc:creator>
  <cp:lastModifiedBy>Е.А. Виноградова</cp:lastModifiedBy>
  <cp:revision>6</cp:revision>
  <cp:lastPrinted>2022-08-22T09:31:00Z</cp:lastPrinted>
  <dcterms:created xsi:type="dcterms:W3CDTF">2023-04-06T11:47:00Z</dcterms:created>
  <dcterms:modified xsi:type="dcterms:W3CDTF">2023-04-06T12:47:00Z</dcterms:modified>
</cp:coreProperties>
</file>