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6C5D1B" w:rsidRPr="00B128E3" w:rsidRDefault="00DF3836" w:rsidP="00B128E3">
            <w:pPr>
              <w:jc w:val="both"/>
              <w:rPr>
                <w:sz w:val="24"/>
                <w:szCs w:val="24"/>
              </w:rPr>
            </w:pPr>
            <w:r w:rsidRPr="00374395">
              <w:rPr>
                <w:sz w:val="24"/>
                <w:szCs w:val="24"/>
              </w:rPr>
              <w:t xml:space="preserve">Постановление Правительства Белгородской </w:t>
            </w:r>
            <w:r w:rsidRPr="00B128E3">
              <w:rPr>
                <w:sz w:val="24"/>
                <w:szCs w:val="24"/>
              </w:rPr>
              <w:t xml:space="preserve">области </w:t>
            </w:r>
            <w:r w:rsidR="006C5D1B" w:rsidRPr="00B128E3">
              <w:rPr>
                <w:sz w:val="24"/>
                <w:szCs w:val="24"/>
              </w:rPr>
              <w:t>«</w:t>
            </w:r>
            <w:r w:rsidR="00CE18D5" w:rsidRPr="00176125">
              <w:rPr>
                <w:sz w:val="24"/>
                <w:szCs w:val="24"/>
              </w:rPr>
              <w:t>О нормативах финансовых затрат и правилах расчета размера ассигнований бюджета Белгородской области на капитальный ремонт, ремонт и содержание</w:t>
            </w:r>
            <w:r w:rsidR="00CE18D5">
              <w:rPr>
                <w:b/>
                <w:sz w:val="24"/>
                <w:szCs w:val="24"/>
              </w:rPr>
              <w:t xml:space="preserve"> </w:t>
            </w:r>
            <w:r w:rsidR="00CE18D5" w:rsidRPr="00176125">
              <w:rPr>
                <w:sz w:val="24"/>
                <w:szCs w:val="24"/>
              </w:rPr>
              <w:t>автомобильных дорог общего пользования</w:t>
            </w:r>
            <w:r w:rsidR="00CE18D5">
              <w:rPr>
                <w:b/>
                <w:sz w:val="24"/>
                <w:szCs w:val="24"/>
              </w:rPr>
              <w:t xml:space="preserve"> </w:t>
            </w:r>
            <w:r w:rsidR="00CE18D5" w:rsidRPr="00176125">
              <w:rPr>
                <w:sz w:val="24"/>
                <w:szCs w:val="24"/>
              </w:rPr>
              <w:t xml:space="preserve"> регионального или межмуниципального значения Белгородской области</w:t>
            </w:r>
            <w:r w:rsidR="006C5D1B" w:rsidRPr="00B128E3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CE18D5" w:rsidRPr="00CE18D5" w:rsidRDefault="00374395" w:rsidP="00CE18D5">
            <w:pPr>
              <w:ind w:firstLine="709"/>
              <w:jc w:val="both"/>
              <w:rPr>
                <w:sz w:val="24"/>
                <w:szCs w:val="24"/>
              </w:rPr>
            </w:pPr>
            <w:r w:rsidRPr="00E05213">
              <w:rPr>
                <w:sz w:val="24"/>
                <w:szCs w:val="24"/>
              </w:rPr>
              <w:t xml:space="preserve">           </w:t>
            </w:r>
            <w:r w:rsidR="00CE18D5" w:rsidRPr="00CE18D5">
              <w:rPr>
                <w:sz w:val="24"/>
                <w:szCs w:val="24"/>
              </w:rPr>
              <w:t xml:space="preserve">В целях обеспечения нормативного уровня содержания, ремонта </w:t>
            </w:r>
            <w:r w:rsidR="00CE18D5" w:rsidRPr="00CE18D5">
              <w:rPr>
                <w:sz w:val="24"/>
                <w:szCs w:val="24"/>
              </w:rPr>
              <w:br/>
              <w:t xml:space="preserve">и капитального ремонта автомобильных дорог общего пользования регионального или межмуниципального значения Белгородской области в соответствии </w:t>
            </w:r>
            <w:r w:rsidR="00CE18D5" w:rsidRPr="00CE18D5">
              <w:rPr>
                <w:sz w:val="24"/>
                <w:szCs w:val="24"/>
              </w:rPr>
              <w:br/>
              <w:t xml:space="preserve">с Федеральным законом от 8 ноября 2007 года № 257-ФЗ «Об автомобильных дорогах </w:t>
            </w:r>
            <w:r w:rsidR="00CE18D5">
              <w:rPr>
                <w:sz w:val="24"/>
                <w:szCs w:val="24"/>
              </w:rPr>
              <w:br/>
            </w:r>
            <w:r w:rsidR="00CE18D5" w:rsidRPr="00CE18D5">
              <w:rPr>
                <w:sz w:val="24"/>
                <w:szCs w:val="24"/>
              </w:rPr>
              <w:t xml:space="preserve">и о дорожной деятельности в Российской Федерации и о внесении изменений в отдельные законодательные акты Российской Федерации» субъекты Российской Федерации наделены полномочиями по установлению нормативов финансовых затрат </w:t>
            </w:r>
            <w:r w:rsidR="00CE18D5">
              <w:rPr>
                <w:sz w:val="24"/>
                <w:szCs w:val="24"/>
              </w:rPr>
              <w:br/>
            </w:r>
            <w:r w:rsidR="00CE18D5" w:rsidRPr="00CE18D5">
              <w:rPr>
                <w:sz w:val="24"/>
                <w:szCs w:val="24"/>
              </w:rPr>
              <w:t>на капитальный ремонт, ремонт и содержание автомобильных дорог общего пользования регионального или межмуниципального значения</w:t>
            </w:r>
            <w:r w:rsidR="00CE18D5">
              <w:rPr>
                <w:sz w:val="24"/>
                <w:szCs w:val="24"/>
              </w:rPr>
              <w:t xml:space="preserve"> </w:t>
            </w:r>
            <w:r w:rsidR="00CE18D5" w:rsidRPr="00CE18D5">
              <w:rPr>
                <w:sz w:val="24"/>
                <w:szCs w:val="24"/>
              </w:rPr>
              <w:t xml:space="preserve">и утверждению правил расчета соответствующих ассигнований бюджета. </w:t>
            </w:r>
          </w:p>
          <w:p w:rsidR="00CE18D5" w:rsidRPr="00CE18D5" w:rsidRDefault="00CE18D5" w:rsidP="00CE18D5">
            <w:pPr>
              <w:ind w:firstLine="709"/>
              <w:jc w:val="both"/>
              <w:rPr>
                <w:sz w:val="24"/>
                <w:szCs w:val="24"/>
              </w:rPr>
            </w:pPr>
            <w:r w:rsidRPr="00CE18D5">
              <w:rPr>
                <w:sz w:val="24"/>
                <w:szCs w:val="24"/>
              </w:rPr>
              <w:t>24 декабря 2012 года принято постановление Правительства Белгородской области № 584-пп «О нормативах финансовых затрат на содержание, ремонт</w:t>
            </w:r>
            <w:r w:rsidRPr="00CE18D5">
              <w:rPr>
                <w:sz w:val="24"/>
                <w:szCs w:val="24"/>
              </w:rPr>
              <w:br/>
              <w:t xml:space="preserve"> и капитальный ремонт автомобильных дорог общего пользования регионального или межмуниципального значения, порядке и правилах расчета размера ассигнований бюджета Белгородской области», которым были установлены нормативы финансовых затрат, рассчитываемые на основании действующих</w:t>
            </w:r>
            <w:r>
              <w:rPr>
                <w:sz w:val="24"/>
                <w:szCs w:val="24"/>
              </w:rPr>
              <w:t xml:space="preserve"> </w:t>
            </w:r>
            <w:r w:rsidRPr="00CE18D5">
              <w:rPr>
                <w:sz w:val="24"/>
                <w:szCs w:val="24"/>
              </w:rPr>
              <w:t>в 2012 году технических решений.</w:t>
            </w:r>
          </w:p>
          <w:p w:rsidR="00CE18D5" w:rsidRPr="00CE18D5" w:rsidRDefault="00CE18D5" w:rsidP="00CE18D5">
            <w:pPr>
              <w:tabs>
                <w:tab w:val="lef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CE18D5">
              <w:rPr>
                <w:sz w:val="24"/>
                <w:szCs w:val="24"/>
              </w:rPr>
              <w:t xml:space="preserve">Учитывая кардинальные изменения состава транспортных потоков </w:t>
            </w:r>
            <w:r w:rsidRPr="00CE18D5">
              <w:rPr>
                <w:sz w:val="24"/>
                <w:szCs w:val="24"/>
              </w:rPr>
              <w:br/>
              <w:t>на автомобильных дорогах общего пользования, связанные с увеличением количества большегрузного транспорта, допустимых нагрузок на ось автомобиля</w:t>
            </w:r>
            <w:r w:rsidRPr="00CE18D5">
              <w:rPr>
                <w:sz w:val="24"/>
                <w:szCs w:val="24"/>
              </w:rPr>
              <w:br/>
              <w:t>и других факторов, для качественного выполнения дорожных работ должны быть включены мероприятия согласно действующей классификации для усиления дорожных одежд, в связи с чем возникла необходимость пересмотра нормативов финансовых затрат.</w:t>
            </w:r>
          </w:p>
          <w:p w:rsidR="00CE18D5" w:rsidRPr="00CE18D5" w:rsidRDefault="00CE18D5" w:rsidP="00CE18D5">
            <w:pPr>
              <w:ind w:firstLine="709"/>
              <w:jc w:val="both"/>
              <w:rPr>
                <w:sz w:val="24"/>
                <w:szCs w:val="24"/>
              </w:rPr>
            </w:pPr>
            <w:r w:rsidRPr="00CE18D5">
              <w:rPr>
                <w:sz w:val="24"/>
                <w:szCs w:val="24"/>
              </w:rPr>
              <w:t>Предложенные нормативы рассчитаны в соответствии с постановлением Правительства Российской Федерации от 30 мая 2017 года № 658 «О нормативах финансовых затрат и Правилах расчета размера бюджетных ассигнований федерального бюджета на капитальный ремонт, ремонт и содержание автомобильных дорог федерального значения», приказом Министерства транспорта Российской Федерации от 16 ноября 2012 года № 402 «Об утверждении классификации работ по капитальному ремонту, ремонту и содержанию автомобильных дорог».</w:t>
            </w:r>
          </w:p>
          <w:p w:rsidR="00CE18D5" w:rsidRPr="00CE18D5" w:rsidRDefault="00CE18D5" w:rsidP="00CE18D5">
            <w:pPr>
              <w:ind w:firstLine="709"/>
              <w:jc w:val="both"/>
              <w:rPr>
                <w:sz w:val="24"/>
                <w:szCs w:val="24"/>
              </w:rPr>
            </w:pPr>
            <w:r w:rsidRPr="00CE18D5">
              <w:rPr>
                <w:sz w:val="24"/>
                <w:szCs w:val="24"/>
              </w:rPr>
              <w:t>Предложенные правила расчета бюджетных ассигнований позволяют производить расчет размера бюджетных ассигнований бюджета Белгородской области при формировании областного бюджета на соответствующий финансовый год и плановый период.</w:t>
            </w:r>
          </w:p>
          <w:p w:rsidR="001C63A8" w:rsidRPr="00E05213" w:rsidRDefault="001C63A8" w:rsidP="00E05213">
            <w:pPr>
              <w:pStyle w:val="ConsPlusTitle"/>
              <w:ind w:right="3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841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53E7D"/>
    <w:rsid w:val="001C63A8"/>
    <w:rsid w:val="00207E42"/>
    <w:rsid w:val="0022051F"/>
    <w:rsid w:val="00253888"/>
    <w:rsid w:val="00255CBC"/>
    <w:rsid w:val="0028656C"/>
    <w:rsid w:val="00374395"/>
    <w:rsid w:val="00481015"/>
    <w:rsid w:val="004F29AC"/>
    <w:rsid w:val="005022EF"/>
    <w:rsid w:val="00524B79"/>
    <w:rsid w:val="00530A1E"/>
    <w:rsid w:val="00592534"/>
    <w:rsid w:val="00594BA4"/>
    <w:rsid w:val="005E54A0"/>
    <w:rsid w:val="006C5D1B"/>
    <w:rsid w:val="006D75F5"/>
    <w:rsid w:val="006F0B61"/>
    <w:rsid w:val="00715FF1"/>
    <w:rsid w:val="0077618D"/>
    <w:rsid w:val="008351FF"/>
    <w:rsid w:val="00841113"/>
    <w:rsid w:val="00950F39"/>
    <w:rsid w:val="009E39FE"/>
    <w:rsid w:val="009E7075"/>
    <w:rsid w:val="00A12163"/>
    <w:rsid w:val="00A25FE5"/>
    <w:rsid w:val="00A63C16"/>
    <w:rsid w:val="00AE4F4A"/>
    <w:rsid w:val="00AE5946"/>
    <w:rsid w:val="00AF0C6F"/>
    <w:rsid w:val="00B128E3"/>
    <w:rsid w:val="00B539CC"/>
    <w:rsid w:val="00B57296"/>
    <w:rsid w:val="00B73725"/>
    <w:rsid w:val="00C27B91"/>
    <w:rsid w:val="00C64021"/>
    <w:rsid w:val="00C773AC"/>
    <w:rsid w:val="00C95316"/>
    <w:rsid w:val="00CB3868"/>
    <w:rsid w:val="00CE18D5"/>
    <w:rsid w:val="00CE4702"/>
    <w:rsid w:val="00D71365"/>
    <w:rsid w:val="00DB4FD7"/>
    <w:rsid w:val="00DF3836"/>
    <w:rsid w:val="00E05213"/>
    <w:rsid w:val="00E15ABC"/>
    <w:rsid w:val="00E46FDA"/>
    <w:rsid w:val="00E90BCB"/>
    <w:rsid w:val="00EB6547"/>
    <w:rsid w:val="00F16DC7"/>
    <w:rsid w:val="00F16E84"/>
    <w:rsid w:val="00F71748"/>
    <w:rsid w:val="00F73D8E"/>
    <w:rsid w:val="00F73EA9"/>
    <w:rsid w:val="00F97F0C"/>
    <w:rsid w:val="00FE4E06"/>
    <w:rsid w:val="00FE7859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74395"/>
    <w:pPr>
      <w:keepNext/>
      <w:outlineLvl w:val="0"/>
    </w:pPr>
    <w:rPr>
      <w:rFonts w:eastAsia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7439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2022-12-27T14:54:00Z</dcterms:created>
  <dcterms:modified xsi:type="dcterms:W3CDTF">2022-12-27T14:54:00Z</dcterms:modified>
</cp:coreProperties>
</file>