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237CC0" w:rsidRPr="00057BE1" w:rsidRDefault="00DF3836" w:rsidP="00262FE1">
            <w:pPr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</w:t>
            </w:r>
            <w:r w:rsidRPr="00E12891">
              <w:rPr>
                <w:sz w:val="24"/>
                <w:szCs w:val="24"/>
              </w:rPr>
              <w:t xml:space="preserve">Правительства Белгородской </w:t>
            </w:r>
            <w:r w:rsidRPr="00262FE1">
              <w:rPr>
                <w:sz w:val="24"/>
                <w:szCs w:val="24"/>
              </w:rPr>
              <w:t xml:space="preserve">области </w:t>
            </w:r>
            <w:r w:rsidR="00C64021" w:rsidRPr="00057BE1">
              <w:rPr>
                <w:sz w:val="24"/>
                <w:szCs w:val="24"/>
              </w:rPr>
              <w:t>«</w:t>
            </w:r>
            <w:r w:rsidR="00057BE1" w:rsidRPr="00057BE1">
              <w:rPr>
                <w:sz w:val="24"/>
                <w:szCs w:val="24"/>
              </w:rPr>
              <w:t>Об 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 муниципального района «Белгородский район</w:t>
            </w:r>
            <w:r w:rsidR="00237CC0" w:rsidRPr="00057BE1">
              <w:rPr>
                <w:sz w:val="24"/>
                <w:szCs w:val="24"/>
              </w:rPr>
              <w:t>»</w:t>
            </w:r>
          </w:p>
          <w:p w:rsidR="006D75F5" w:rsidRDefault="00F71748" w:rsidP="00237CC0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057BE1" w:rsidRPr="00057BE1" w:rsidRDefault="00057BE1" w:rsidP="00057BE1">
            <w:pPr>
              <w:ind w:firstLine="709"/>
              <w:jc w:val="both"/>
              <w:rPr>
                <w:sz w:val="24"/>
                <w:szCs w:val="24"/>
              </w:rPr>
            </w:pPr>
            <w:r w:rsidRPr="00057BE1">
              <w:rPr>
                <w:sz w:val="24"/>
                <w:szCs w:val="24"/>
              </w:rPr>
              <w:t>Проект постановления Правительства Белгородской области «Об 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 муниципального района «Белгородский район» разработан в целях обеспечения возмещения недополученных расходов перевозчиков от предоставления льгот на проезд при осуществлении регулярных перевозок по муниципальным маршрутам регулярных перевозок и межмуниципальным маршрутам регулярных перевозок пригородного сообщения, находящимся на территории городского округа «Город Белгород» и муниципального района «Белгородский район».</w:t>
            </w:r>
          </w:p>
          <w:p w:rsidR="00057BE1" w:rsidRPr="00057BE1" w:rsidRDefault="00057BE1" w:rsidP="00057BE1">
            <w:pPr>
              <w:ind w:firstLine="709"/>
              <w:jc w:val="both"/>
              <w:rPr>
                <w:sz w:val="24"/>
                <w:szCs w:val="24"/>
              </w:rPr>
            </w:pPr>
            <w:r w:rsidRPr="00057BE1">
              <w:rPr>
                <w:sz w:val="24"/>
                <w:szCs w:val="24"/>
              </w:rPr>
              <w:t>В связи с перераспределением полномочий по организации транспортного обслуживания населения Белгородской агломерации от органов местного самоуправления городского округа «Город Белгород» и муниципального района «Белгородский район» в соответствии с законами Белгородской области от 23 декабря 2021 года № 145 «О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и от 9 июня 2022 года № 188 «О внесении изменений в некоторые законы Белгородской области», возникла необходимость определения порядка финансирования 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 муниципального района «Белгородский район» в соответствии с постановлением Правительства Белгородской области от 7 декабря 2020 года № 511-пп «О предоставлении льгот на проезд при осуществлении регулярных перевозок по муниципальным и пригородным (межмуниципальным) маршрутам (кроме железнодорожного транспорта)».</w:t>
            </w:r>
          </w:p>
          <w:p w:rsidR="00057BE1" w:rsidRPr="00057BE1" w:rsidRDefault="00057BE1" w:rsidP="00057BE1">
            <w:pPr>
              <w:ind w:firstLine="709"/>
              <w:jc w:val="both"/>
              <w:rPr>
                <w:sz w:val="24"/>
                <w:szCs w:val="24"/>
              </w:rPr>
            </w:pPr>
            <w:r w:rsidRPr="00057BE1">
              <w:rPr>
                <w:sz w:val="24"/>
                <w:szCs w:val="24"/>
              </w:rPr>
              <w:t xml:space="preserve">Проект постановления определяет порядок предоставления субсидий из областного бюджета юридическим лицам и индивидуальным предпринимателям на возмещение </w:t>
            </w:r>
            <w:r w:rsidRPr="00057BE1">
              <w:rPr>
                <w:sz w:val="24"/>
                <w:szCs w:val="24"/>
              </w:rPr>
              <w:lastRenderedPageBreak/>
              <w:t>недополученных доходов от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находящимся на территории городского округа «Город Белгород» и муниципального района «Белгородский район».</w:t>
            </w:r>
          </w:p>
          <w:p w:rsidR="001C63A8" w:rsidRPr="00AE4F4A" w:rsidRDefault="001C63A8" w:rsidP="002D01F9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57BE1"/>
    <w:rsid w:val="00063748"/>
    <w:rsid w:val="0008676E"/>
    <w:rsid w:val="00105787"/>
    <w:rsid w:val="0010592C"/>
    <w:rsid w:val="00153E7D"/>
    <w:rsid w:val="001C63A8"/>
    <w:rsid w:val="00207E42"/>
    <w:rsid w:val="0022051F"/>
    <w:rsid w:val="00237CC0"/>
    <w:rsid w:val="00253888"/>
    <w:rsid w:val="00255CBC"/>
    <w:rsid w:val="00262FE1"/>
    <w:rsid w:val="0028656C"/>
    <w:rsid w:val="002D01F9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A5FD6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12891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2022-12-28T08:55:00Z</dcterms:created>
  <dcterms:modified xsi:type="dcterms:W3CDTF">2022-12-28T08:55:00Z</dcterms:modified>
</cp:coreProperties>
</file>