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6F5D85" w:rsidRDefault="007F71C6" w:rsidP="00F717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4310A">
              <w:rPr>
                <w:sz w:val="24"/>
                <w:szCs w:val="24"/>
              </w:rPr>
              <w:t xml:space="preserve"> признании утратившим силу постановления </w:t>
            </w:r>
            <w:r>
              <w:rPr>
                <w:sz w:val="24"/>
                <w:szCs w:val="24"/>
              </w:rPr>
              <w:t>П</w:t>
            </w:r>
            <w:r w:rsidRPr="0074310A">
              <w:rPr>
                <w:sz w:val="24"/>
                <w:szCs w:val="24"/>
              </w:rPr>
              <w:t>равительства</w:t>
            </w:r>
            <w:r>
              <w:rPr>
                <w:sz w:val="24"/>
                <w:szCs w:val="24"/>
              </w:rPr>
              <w:t xml:space="preserve"> Б</w:t>
            </w:r>
            <w:r w:rsidRPr="0074310A">
              <w:rPr>
                <w:sz w:val="24"/>
                <w:szCs w:val="24"/>
              </w:rPr>
              <w:t xml:space="preserve">елгородской области от 15 апреля 2013 года </w:t>
            </w:r>
            <w:r w:rsidR="007D27F3">
              <w:rPr>
                <w:sz w:val="24"/>
                <w:szCs w:val="24"/>
              </w:rPr>
              <w:t>№</w:t>
            </w:r>
            <w:r w:rsidRPr="0074310A">
              <w:rPr>
                <w:sz w:val="24"/>
                <w:szCs w:val="24"/>
              </w:rPr>
              <w:t xml:space="preserve"> 148-пп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F71C6" w:rsidRPr="007F71C6" w:rsidRDefault="007F71C6" w:rsidP="007F71C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F71C6">
              <w:rPr>
                <w:color w:val="000000"/>
                <w:sz w:val="24"/>
                <w:szCs w:val="24"/>
                <w:lang w:eastAsia="en-US"/>
              </w:rPr>
              <w:t>Министерство автомобильных дорог и транспорта Белгородской области (далее – Министерство) оказывает государственную услугу «Согласование маршрутов движения автомобильного транспорта, перевозящего опасные грузы по дорогам общего пользования регионального и межмуниципального значений Белгородской области».</w:t>
            </w:r>
          </w:p>
          <w:p w:rsidR="006D75F5" w:rsidRPr="00C95316" w:rsidRDefault="007F71C6" w:rsidP="007F71C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F71C6">
              <w:rPr>
                <w:color w:val="000000"/>
                <w:sz w:val="24"/>
                <w:szCs w:val="24"/>
                <w:lang w:eastAsia="en-US"/>
              </w:rPr>
              <w:t>Фактически Министерство согласовывает маршрут опасного груза по межведомственному запросу Федеральной службы по надзору в сфере транспорта (государственный орган) в рамках предоставляемой данным органом государственной услуги «Выдача специального разрешения на движение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Pr="007F71C6">
              <w:rPr>
                <w:color w:val="000000"/>
                <w:sz w:val="24"/>
                <w:szCs w:val="24"/>
                <w:lang w:eastAsia="en-US"/>
              </w:rPr>
              <w:t>по автомобильным дорогам транспортного средства, осуществляющего перевозки опасного груза» в соответствии с приказом министерства транспорта Российской Федерации от 12 августа 2020 года № 304 «Об утверждении порядка выдачи специального разрешения на движение по автомобильным дорогам транспортного средства, осуществляющего перевозку опасных грузов».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5E4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22051F"/>
    <w:rsid w:val="00253888"/>
    <w:rsid w:val="00255CBC"/>
    <w:rsid w:val="002920A6"/>
    <w:rsid w:val="00481015"/>
    <w:rsid w:val="004F29AC"/>
    <w:rsid w:val="005022EF"/>
    <w:rsid w:val="00530A1E"/>
    <w:rsid w:val="00592534"/>
    <w:rsid w:val="005E4A35"/>
    <w:rsid w:val="006D75F5"/>
    <w:rsid w:val="006E5529"/>
    <w:rsid w:val="006F0B61"/>
    <w:rsid w:val="006F5D85"/>
    <w:rsid w:val="00715FF1"/>
    <w:rsid w:val="007D27F3"/>
    <w:rsid w:val="007F71C6"/>
    <w:rsid w:val="008351FF"/>
    <w:rsid w:val="009E39FE"/>
    <w:rsid w:val="00A12163"/>
    <w:rsid w:val="00A63C16"/>
    <w:rsid w:val="00AE5946"/>
    <w:rsid w:val="00B57296"/>
    <w:rsid w:val="00B73725"/>
    <w:rsid w:val="00B75CA4"/>
    <w:rsid w:val="00BD3435"/>
    <w:rsid w:val="00C64021"/>
    <w:rsid w:val="00C773AC"/>
    <w:rsid w:val="00C95316"/>
    <w:rsid w:val="00CE4702"/>
    <w:rsid w:val="00D71365"/>
    <w:rsid w:val="00DB4FD7"/>
    <w:rsid w:val="00DF3836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12</cp:revision>
  <dcterms:created xsi:type="dcterms:W3CDTF">2022-02-02T13:24:00Z</dcterms:created>
  <dcterms:modified xsi:type="dcterms:W3CDTF">2022-12-23T14:26:00Z</dcterms:modified>
</cp:coreProperties>
</file>