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D820C5" w:rsidRPr="00D820C5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</w:t>
            </w:r>
            <w:r w:rsidR="00D820C5">
              <w:rPr>
                <w:b/>
                <w:color w:val="000000"/>
                <w:sz w:val="24"/>
                <w:szCs w:val="24"/>
                <w:lang w:eastAsia="en-US"/>
              </w:rPr>
              <w:br/>
            </w:r>
            <w:r w:rsidR="00D820C5" w:rsidRPr="00D820C5">
              <w:rPr>
                <w:color w:val="000000"/>
                <w:sz w:val="24"/>
                <w:szCs w:val="24"/>
                <w:lang w:eastAsia="en-US"/>
              </w:rPr>
              <w:t>в постановление Правительства Белгородской области от 17 января 2022 года № 6-пп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D820C5" w:rsidRPr="00D820C5" w:rsidRDefault="00D820C5" w:rsidP="00D820C5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17 января 2022 года № 6-пп» (далее – проект постановления) подготовлен в целях приведения порядка предоставления организациям железнодорожного транспорта субсидий из областного бюджета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на возмещение недополученных доходов, связанных с предоставлением льготного проезда в железнодорожном транспорте общего пользования - в поездах пригородной категории к дачным и садово-огородным участкам в выходные и праздничные дни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(далее – Порядок), утвержденного постановлением Правительства Белгородской области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от 17 января 2022 года № 6-пп, в соответствие с требованиями </w:t>
            </w:r>
            <w:r w:rsidR="00D3133D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действующего</w:t>
            </w: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законодательства Российской Федерации.</w:t>
            </w:r>
          </w:p>
          <w:p w:rsidR="00D820C5" w:rsidRPr="00D820C5" w:rsidRDefault="00D820C5" w:rsidP="00D820C5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соответствии постановлением Правительства Российской Федерации </w:t>
            </w:r>
            <w:bookmarkStart w:id="0" w:name="_Hlk110240570"/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от 21 сентября 2022 года № 1666 «О внесении изменений в некоторые акты Правительства Российской Федерации»</w:t>
            </w:r>
            <w:bookmarkEnd w:id="0"/>
            <w:r w:rsidRPr="00D820C5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внесены изменения в части размещения сведений о субсидии. </w:t>
            </w:r>
          </w:p>
          <w:p w:rsidR="001C63A8" w:rsidRPr="00AE4F4A" w:rsidRDefault="001C63A8" w:rsidP="00D820C5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D03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F5A9B"/>
    <w:rsid w:val="00481015"/>
    <w:rsid w:val="004F29AC"/>
    <w:rsid w:val="005022EF"/>
    <w:rsid w:val="00530A1E"/>
    <w:rsid w:val="00592534"/>
    <w:rsid w:val="00594BA4"/>
    <w:rsid w:val="00610E22"/>
    <w:rsid w:val="006D75F5"/>
    <w:rsid w:val="006F0B61"/>
    <w:rsid w:val="00715FF1"/>
    <w:rsid w:val="007D470E"/>
    <w:rsid w:val="008351FF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0355A"/>
    <w:rsid w:val="00D3133D"/>
    <w:rsid w:val="00D71365"/>
    <w:rsid w:val="00D820C5"/>
    <w:rsid w:val="00DB4FD7"/>
    <w:rsid w:val="00DF3836"/>
    <w:rsid w:val="00E46FDA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2022-12-22T14:50:00Z</dcterms:created>
  <dcterms:modified xsi:type="dcterms:W3CDTF">2022-12-22T14:50:00Z</dcterms:modified>
</cp:coreProperties>
</file>